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971" w:rsidRPr="006B6971" w:rsidRDefault="006B6971" w:rsidP="006B6971">
      <w:pPr>
        <w:spacing w:beforeLines="50" w:before="180"/>
        <w:ind w:rightChars="-118" w:right="-283"/>
        <w:jc w:val="center"/>
        <w:rPr>
          <w:rFonts w:ascii="Times New Roman" w:eastAsia="標楷體" w:hAnsi="Times New Roman"/>
          <w:szCs w:val="20"/>
        </w:rPr>
      </w:pPr>
      <w:bookmarkStart w:id="0" w:name="_GoBack"/>
      <w:bookmarkEnd w:id="0"/>
      <w:r w:rsidRPr="006B6971">
        <w:rPr>
          <w:rFonts w:ascii="Times New Roman" w:eastAsia="標楷體" w:hAnsi="Times New Roman" w:hint="eastAsia"/>
          <w:b/>
          <w:bCs/>
          <w:sz w:val="36"/>
          <w:szCs w:val="20"/>
        </w:rPr>
        <w:t>西</w:t>
      </w:r>
      <w:r w:rsidRPr="006B6971">
        <w:rPr>
          <w:rFonts w:ascii="Times New Roman" w:eastAsia="標楷體" w:hAnsi="Times New Roman"/>
          <w:b/>
          <w:bCs/>
          <w:sz w:val="36"/>
          <w:szCs w:val="20"/>
        </w:rPr>
        <w:t xml:space="preserve"> </w:t>
      </w:r>
      <w:r w:rsidRPr="006B6971">
        <w:rPr>
          <w:rFonts w:ascii="Times New Roman" w:eastAsia="標楷體" w:hAnsi="Times New Roman" w:hint="eastAsia"/>
          <w:b/>
          <w:bCs/>
          <w:sz w:val="36"/>
          <w:szCs w:val="20"/>
        </w:rPr>
        <w:t>藥</w:t>
      </w:r>
      <w:r w:rsidRPr="006B6971">
        <w:rPr>
          <w:rFonts w:ascii="Times New Roman" w:eastAsia="標楷體" w:hAnsi="Times New Roman"/>
          <w:b/>
          <w:bCs/>
          <w:sz w:val="36"/>
          <w:szCs w:val="20"/>
        </w:rPr>
        <w:t xml:space="preserve"> </w:t>
      </w:r>
      <w:r w:rsidRPr="006B6971">
        <w:rPr>
          <w:rFonts w:ascii="Times New Roman" w:eastAsia="標楷體" w:hAnsi="Times New Roman" w:hint="eastAsia"/>
          <w:b/>
          <w:bCs/>
          <w:sz w:val="36"/>
          <w:szCs w:val="20"/>
        </w:rPr>
        <w:t>藥</w:t>
      </w:r>
      <w:r w:rsidRPr="006B6971">
        <w:rPr>
          <w:rFonts w:ascii="Times New Roman" w:eastAsia="標楷體" w:hAnsi="Times New Roman"/>
          <w:b/>
          <w:bCs/>
          <w:sz w:val="36"/>
          <w:szCs w:val="20"/>
        </w:rPr>
        <w:t xml:space="preserve"> </w:t>
      </w:r>
      <w:r w:rsidRPr="006B6971">
        <w:rPr>
          <w:rFonts w:ascii="Times New Roman" w:eastAsia="標楷體" w:hAnsi="Times New Roman" w:hint="eastAsia"/>
          <w:b/>
          <w:bCs/>
          <w:sz w:val="36"/>
          <w:szCs w:val="20"/>
        </w:rPr>
        <w:t>品</w:t>
      </w:r>
      <w:r w:rsidRPr="006B6971">
        <w:rPr>
          <w:rFonts w:ascii="Times New Roman" w:eastAsia="標楷體" w:hAnsi="Times New Roman"/>
          <w:b/>
          <w:bCs/>
          <w:sz w:val="36"/>
          <w:szCs w:val="20"/>
        </w:rPr>
        <w:t xml:space="preserve"> </w:t>
      </w:r>
      <w:r w:rsidRPr="006B6971">
        <w:rPr>
          <w:rFonts w:ascii="Times New Roman" w:eastAsia="標楷體" w:hAnsi="Times New Roman" w:hint="eastAsia"/>
          <w:b/>
          <w:bCs/>
          <w:sz w:val="36"/>
          <w:szCs w:val="20"/>
        </w:rPr>
        <w:t>資</w:t>
      </w:r>
      <w:r w:rsidRPr="006B6971">
        <w:rPr>
          <w:rFonts w:ascii="Times New Roman" w:eastAsia="標楷體" w:hAnsi="Times New Roman"/>
          <w:b/>
          <w:bCs/>
          <w:sz w:val="36"/>
          <w:szCs w:val="20"/>
        </w:rPr>
        <w:t xml:space="preserve"> </w:t>
      </w:r>
      <w:r w:rsidRPr="006B6971">
        <w:rPr>
          <w:rFonts w:ascii="Times New Roman" w:eastAsia="標楷體" w:hAnsi="Times New Roman" w:hint="eastAsia"/>
          <w:b/>
          <w:bCs/>
          <w:sz w:val="36"/>
          <w:szCs w:val="20"/>
        </w:rPr>
        <w:t>料</w:t>
      </w:r>
      <w:r w:rsidRPr="006B6971">
        <w:rPr>
          <w:rFonts w:ascii="Times New Roman" w:eastAsia="標楷體" w:hAnsi="Times New Roman"/>
          <w:b/>
          <w:bCs/>
          <w:sz w:val="36"/>
          <w:szCs w:val="20"/>
        </w:rPr>
        <w:t xml:space="preserve"> </w:t>
      </w:r>
      <w:r w:rsidRPr="006B6971">
        <w:rPr>
          <w:rFonts w:ascii="Times New Roman" w:eastAsia="標楷體" w:hAnsi="Times New Roman" w:hint="eastAsia"/>
          <w:b/>
          <w:bCs/>
          <w:sz w:val="36"/>
          <w:szCs w:val="20"/>
        </w:rPr>
        <w:t>表</w:t>
      </w:r>
      <w:r w:rsidRPr="006B6971">
        <w:rPr>
          <w:rFonts w:ascii="Times New Roman" w:eastAsia="標楷體" w:hAnsi="Times New Roman"/>
          <w:sz w:val="36"/>
          <w:szCs w:val="20"/>
        </w:rPr>
        <w:t xml:space="preserve"> (</w:t>
      </w:r>
      <w:r w:rsidRPr="006B6971">
        <w:rPr>
          <w:rFonts w:ascii="Times New Roman" w:eastAsia="標楷體" w:hAnsi="Times New Roman" w:hint="eastAsia"/>
          <w:sz w:val="36"/>
          <w:szCs w:val="20"/>
        </w:rPr>
        <w:t>可由廠商填寫，</w:t>
      </w:r>
      <w:r w:rsidRPr="006B6971">
        <w:rPr>
          <w:rFonts w:ascii="Times New Roman" w:eastAsia="標楷體" w:hAnsi="Times New Roman" w:hint="eastAsia"/>
          <w:b/>
          <w:bCs/>
          <w:i/>
          <w:iCs/>
          <w:sz w:val="36"/>
          <w:szCs w:val="20"/>
        </w:rPr>
        <w:t>務必填寫完整才收件</w:t>
      </w:r>
      <w:r w:rsidRPr="006B6971">
        <w:rPr>
          <w:rFonts w:ascii="Times New Roman" w:eastAsia="標楷體" w:hAnsi="Times New Roman"/>
          <w:sz w:val="36"/>
          <w:szCs w:val="20"/>
        </w:rPr>
        <w:t>)</w:t>
      </w:r>
    </w:p>
    <w:p w:rsidR="006B6971" w:rsidRPr="006B6971" w:rsidRDefault="006B6971" w:rsidP="006B6971">
      <w:pPr>
        <w:ind w:rightChars="-183" w:right="-439"/>
        <w:jc w:val="right"/>
        <w:rPr>
          <w:rFonts w:ascii="Times New Roman" w:eastAsia="標楷體" w:hAnsi="Times New Roman"/>
          <w:szCs w:val="20"/>
        </w:rPr>
      </w:pPr>
      <w:r w:rsidRPr="006B6971">
        <w:rPr>
          <w:rFonts w:ascii="Times New Roman" w:eastAsia="標楷體" w:hAnsi="Times New Roman" w:hint="eastAsia"/>
          <w:szCs w:val="20"/>
        </w:rPr>
        <w:t>（一份三頁）第</w:t>
      </w:r>
      <w:r w:rsidRPr="006B6971">
        <w:rPr>
          <w:rFonts w:ascii="Times New Roman" w:eastAsia="標楷體" w:hAnsi="Times New Roman"/>
          <w:szCs w:val="20"/>
        </w:rPr>
        <w:t>1</w:t>
      </w:r>
      <w:r w:rsidRPr="006B6971">
        <w:rPr>
          <w:rFonts w:ascii="Times New Roman" w:eastAsia="標楷體" w:hAnsi="Times New Roman" w:hint="eastAsia"/>
          <w:szCs w:val="20"/>
        </w:rPr>
        <w:t>頁</w:t>
      </w:r>
    </w:p>
    <w:tbl>
      <w:tblPr>
        <w:tblW w:w="106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2051"/>
        <w:gridCol w:w="709"/>
        <w:gridCol w:w="4600"/>
      </w:tblGrid>
      <w:tr w:rsidR="006B6971" w:rsidRPr="006B6971" w:rsidTr="006B6971">
        <w:trPr>
          <w:cantSplit/>
          <w:trHeight w:val="1060"/>
          <w:jc w:val="center"/>
        </w:trPr>
        <w:tc>
          <w:tcPr>
            <w:tcW w:w="3260" w:type="dxa"/>
            <w:tcBorders>
              <w:left w:val="single" w:sz="8" w:space="0" w:color="auto"/>
            </w:tcBorders>
          </w:tcPr>
          <w:p w:rsidR="006B6971" w:rsidRPr="006B6971" w:rsidRDefault="006B6971" w:rsidP="006B6971">
            <w:pPr>
              <w:spacing w:line="440" w:lineRule="exact"/>
              <w:rPr>
                <w:rFonts w:ascii="Times New Roman" w:eastAsia="標楷體" w:hAnsi="Times New Roman"/>
                <w:bCs/>
                <w:sz w:val="36"/>
                <w:szCs w:val="20"/>
              </w:rPr>
            </w:pPr>
            <w:r w:rsidRPr="006B6971">
              <w:rPr>
                <w:rFonts w:ascii="Times New Roman" w:eastAsia="標楷體" w:hAnsi="Times New Roman" w:hint="eastAsia"/>
                <w:bCs/>
                <w:sz w:val="28"/>
                <w:szCs w:val="20"/>
              </w:rPr>
              <w:t>學名：</w:t>
            </w:r>
          </w:p>
        </w:tc>
        <w:tc>
          <w:tcPr>
            <w:tcW w:w="2760" w:type="dxa"/>
            <w:gridSpan w:val="2"/>
          </w:tcPr>
          <w:p w:rsidR="006B6971" w:rsidRPr="006B6971" w:rsidRDefault="006B6971" w:rsidP="006B6971">
            <w:pPr>
              <w:spacing w:line="440" w:lineRule="exact"/>
              <w:rPr>
                <w:rFonts w:ascii="Times New Roman" w:eastAsia="標楷體" w:hAnsi="Times New Roman"/>
                <w:bCs/>
                <w:sz w:val="36"/>
                <w:szCs w:val="20"/>
              </w:rPr>
            </w:pPr>
            <w:r w:rsidRPr="006B6971">
              <w:rPr>
                <w:rFonts w:ascii="Times New Roman" w:eastAsia="標楷體" w:hAnsi="Times New Roman" w:hint="eastAsia"/>
                <w:bCs/>
                <w:sz w:val="28"/>
                <w:szCs w:val="20"/>
              </w:rPr>
              <w:t>商品名：</w:t>
            </w:r>
          </w:p>
        </w:tc>
        <w:tc>
          <w:tcPr>
            <w:tcW w:w="4600" w:type="dxa"/>
            <w:tcBorders>
              <w:right w:val="single" w:sz="8" w:space="0" w:color="auto"/>
            </w:tcBorders>
          </w:tcPr>
          <w:p w:rsidR="006B6971" w:rsidRPr="006B6971" w:rsidRDefault="006B6971" w:rsidP="006B6971">
            <w:pPr>
              <w:spacing w:line="440" w:lineRule="exact"/>
              <w:ind w:leftChars="-1" w:left="-2" w:firstLineChars="29" w:firstLine="81"/>
              <w:rPr>
                <w:rFonts w:ascii="Times New Roman" w:eastAsia="標楷體" w:hAnsi="Times New Roman"/>
                <w:bCs/>
                <w:sz w:val="36"/>
                <w:szCs w:val="20"/>
              </w:rPr>
            </w:pPr>
            <w:r w:rsidRPr="006B6971">
              <w:rPr>
                <w:rFonts w:ascii="Times New Roman" w:eastAsia="標楷體" w:hAnsi="Times New Roman" w:hint="eastAsia"/>
                <w:bCs/>
                <w:sz w:val="28"/>
                <w:szCs w:val="20"/>
              </w:rPr>
              <w:t>含量及劑型：</w:t>
            </w:r>
          </w:p>
        </w:tc>
      </w:tr>
      <w:tr w:rsidR="006B6971" w:rsidRPr="006B6971" w:rsidTr="006B6971">
        <w:trPr>
          <w:cantSplit/>
          <w:trHeight w:val="2333"/>
          <w:jc w:val="center"/>
        </w:trPr>
        <w:tc>
          <w:tcPr>
            <w:tcW w:w="10620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6971" w:rsidRPr="006B6971" w:rsidRDefault="006B6971" w:rsidP="006B6971">
            <w:pPr>
              <w:spacing w:line="440" w:lineRule="exact"/>
              <w:rPr>
                <w:rFonts w:ascii="標楷體" w:eastAsia="標楷體" w:hAnsi="標楷體" w:cs="Arial"/>
                <w:szCs w:val="24"/>
              </w:rPr>
            </w:pPr>
            <w:r w:rsidRPr="006B6971">
              <w:rPr>
                <w:rFonts w:ascii="標楷體" w:eastAsia="標楷體" w:hAnsi="標楷體" w:cs="Arial"/>
                <w:szCs w:val="24"/>
              </w:rPr>
              <w:t>□健保不給付，需自費使用(建議自費價約</w:t>
            </w:r>
            <w:r w:rsidRPr="006B6971">
              <w:rPr>
                <w:rFonts w:ascii="標楷體" w:eastAsia="標楷體" w:hAnsi="標楷體" w:cs="Arial"/>
                <w:szCs w:val="24"/>
                <w:u w:val="single"/>
              </w:rPr>
              <w:t xml:space="preserve">            </w:t>
            </w:r>
            <w:r w:rsidRPr="006B6971">
              <w:rPr>
                <w:rFonts w:ascii="標楷體" w:eastAsia="標楷體" w:hAnsi="標楷體" w:cs="Arial"/>
                <w:szCs w:val="24"/>
              </w:rPr>
              <w:t>)</w:t>
            </w:r>
          </w:p>
          <w:p w:rsidR="006B6971" w:rsidRPr="006B6971" w:rsidRDefault="006B6971" w:rsidP="006B6971">
            <w:pPr>
              <w:spacing w:line="440" w:lineRule="exact"/>
              <w:rPr>
                <w:rFonts w:ascii="標楷體" w:eastAsia="標楷體" w:hAnsi="標楷體" w:cs="Arial"/>
                <w:szCs w:val="24"/>
              </w:rPr>
            </w:pPr>
            <w:r w:rsidRPr="006B6971">
              <w:rPr>
                <w:rFonts w:ascii="標楷體" w:eastAsia="標楷體" w:hAnsi="標楷體" w:cs="Arial"/>
                <w:szCs w:val="24"/>
              </w:rPr>
              <w:t>□內含於相關處置費用</w:t>
            </w:r>
          </w:p>
          <w:p w:rsidR="006B6971" w:rsidRPr="006B6971" w:rsidRDefault="006B6971" w:rsidP="006B6971">
            <w:pPr>
              <w:spacing w:line="440" w:lineRule="exact"/>
              <w:rPr>
                <w:rFonts w:ascii="Arial" w:eastAsia="標楷體" w:hAnsi="Arial" w:cs="Arial"/>
                <w:szCs w:val="24"/>
              </w:rPr>
            </w:pPr>
            <w:r w:rsidRPr="006B6971">
              <w:rPr>
                <w:rFonts w:ascii="標楷體" w:eastAsia="標楷體" w:hAnsi="標楷體" w:cs="Arial"/>
                <w:szCs w:val="24"/>
              </w:rPr>
              <w:t>□健</w:t>
            </w:r>
            <w:r w:rsidRPr="006B6971">
              <w:rPr>
                <w:rFonts w:ascii="Arial" w:eastAsia="標楷體" w:hAnsi="Arial" w:cs="Arial"/>
                <w:szCs w:val="24"/>
              </w:rPr>
              <w:t>保給付，健保碼</w:t>
            </w:r>
            <w:r w:rsidRPr="006B6971">
              <w:rPr>
                <w:rFonts w:ascii="標楷體" w:eastAsia="標楷體" w:hAnsi="標楷體" w:cs="Arial"/>
                <w:szCs w:val="24"/>
                <w:u w:val="single"/>
              </w:rPr>
              <w:t xml:space="preserve">            </w:t>
            </w:r>
            <w:r w:rsidRPr="006B6971">
              <w:rPr>
                <w:rFonts w:ascii="Arial" w:eastAsia="標楷體" w:hAnsi="Arial" w:cs="Arial"/>
                <w:szCs w:val="24"/>
              </w:rPr>
              <w:t>，健保價</w:t>
            </w:r>
            <w:r w:rsidRPr="006B6971">
              <w:rPr>
                <w:rFonts w:ascii="標楷體" w:eastAsia="標楷體" w:hAnsi="標楷體" w:cs="Arial"/>
                <w:szCs w:val="24"/>
                <w:u w:val="single"/>
              </w:rPr>
              <w:t xml:space="preserve">            </w:t>
            </w:r>
          </w:p>
          <w:p w:rsidR="006B6971" w:rsidRPr="006B6971" w:rsidRDefault="006B6971" w:rsidP="006B6971">
            <w:pPr>
              <w:spacing w:line="440" w:lineRule="exact"/>
              <w:rPr>
                <w:rFonts w:ascii="Times New Roman" w:eastAsia="標楷體" w:hAnsi="Times New Roman"/>
                <w:sz w:val="28"/>
                <w:szCs w:val="20"/>
              </w:rPr>
            </w:pPr>
            <w:r w:rsidRPr="006B6971">
              <w:rPr>
                <w:rFonts w:ascii="Arial" w:eastAsia="標楷體" w:hAnsi="Arial" w:cs="Arial"/>
                <w:szCs w:val="24"/>
              </w:rPr>
              <w:t>健保給付規定條文</w:t>
            </w:r>
            <w:r w:rsidRPr="006B6971">
              <w:rPr>
                <w:rFonts w:ascii="Arial" w:eastAsia="標楷體" w:hAnsi="Arial" w:cs="Arial"/>
                <w:szCs w:val="24"/>
              </w:rPr>
              <w:t>:</w:t>
            </w:r>
            <w:r w:rsidRPr="006B6971">
              <w:rPr>
                <w:rFonts w:ascii="Times New Roman" w:eastAsia="標楷體" w:hAnsi="Times New Roman"/>
                <w:sz w:val="28"/>
                <w:szCs w:val="20"/>
                <w:u w:val="single"/>
              </w:rPr>
              <w:t xml:space="preserve">                                                             </w:t>
            </w:r>
          </w:p>
        </w:tc>
      </w:tr>
      <w:tr w:rsidR="006B6971" w:rsidRPr="006B6971" w:rsidTr="006B6971">
        <w:trPr>
          <w:cantSplit/>
          <w:trHeight w:val="1408"/>
          <w:jc w:val="center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B6971" w:rsidRPr="006B6971" w:rsidRDefault="006B6971" w:rsidP="006B6971">
            <w:pPr>
              <w:spacing w:line="440" w:lineRule="exact"/>
              <w:rPr>
                <w:rFonts w:ascii="Arial" w:eastAsia="標楷體" w:hAnsi="Arial" w:cs="Arial"/>
                <w:bCs/>
                <w:szCs w:val="24"/>
                <w:u w:val="single"/>
              </w:rPr>
            </w:pPr>
            <w:r w:rsidRPr="006B6971">
              <w:rPr>
                <w:rFonts w:ascii="Arial" w:eastAsia="標楷體" w:hAnsi="Arial" w:cs="Arial"/>
                <w:bCs/>
                <w:szCs w:val="24"/>
              </w:rPr>
              <w:t>製造廠</w:t>
            </w:r>
            <w:r w:rsidRPr="006B6971">
              <w:rPr>
                <w:rFonts w:ascii="Arial" w:eastAsia="標楷體" w:hAnsi="Arial" w:cs="Arial"/>
                <w:bCs/>
                <w:szCs w:val="24"/>
              </w:rPr>
              <w:t xml:space="preserve">: </w:t>
            </w:r>
          </w:p>
          <w:p w:rsidR="006B6971" w:rsidRPr="006B6971" w:rsidRDefault="006B6971" w:rsidP="006B6971">
            <w:pPr>
              <w:spacing w:line="440" w:lineRule="exact"/>
              <w:rPr>
                <w:rFonts w:ascii="Arial" w:eastAsia="標楷體" w:hAnsi="Arial" w:cs="Arial"/>
                <w:bCs/>
                <w:szCs w:val="24"/>
              </w:rPr>
            </w:pPr>
            <w:r w:rsidRPr="006B6971">
              <w:rPr>
                <w:rFonts w:ascii="標楷體" w:eastAsia="標楷體" w:hAnsi="標楷體" w:cs="Arial"/>
                <w:szCs w:val="24"/>
              </w:rPr>
              <w:t>□國外廠 (</w:t>
            </w:r>
            <w:r w:rsidRPr="006B6971">
              <w:rPr>
                <w:rFonts w:ascii="標楷體" w:eastAsia="標楷體" w:hAnsi="標楷體" w:cs="Arial"/>
                <w:bCs/>
                <w:szCs w:val="24"/>
              </w:rPr>
              <w:t>製造國</w:t>
            </w:r>
            <w:r w:rsidRPr="006B6971">
              <w:rPr>
                <w:rFonts w:ascii="標楷體" w:eastAsia="標楷體" w:hAnsi="標楷體" w:cs="Arial"/>
                <w:szCs w:val="24"/>
                <w:u w:val="single"/>
              </w:rPr>
              <w:t xml:space="preserve">         </w:t>
            </w:r>
            <w:r w:rsidRPr="006B6971">
              <w:rPr>
                <w:rFonts w:ascii="標楷體" w:eastAsia="標楷體" w:hAnsi="標楷體" w:cs="Arial"/>
                <w:szCs w:val="24"/>
              </w:rPr>
              <w:t>)  □國內廠  □</w:t>
            </w:r>
            <w:r w:rsidRPr="006B6971">
              <w:rPr>
                <w:rFonts w:ascii="Arial" w:eastAsia="標楷體" w:hAnsi="Arial" w:cs="Arial"/>
                <w:bCs/>
                <w:szCs w:val="24"/>
              </w:rPr>
              <w:t>DMF</w:t>
            </w:r>
            <w:r w:rsidRPr="006B6971">
              <w:rPr>
                <w:rFonts w:ascii="Arial" w:eastAsia="標楷體" w:hAnsi="Arial" w:cs="Arial"/>
                <w:bCs/>
                <w:szCs w:val="24"/>
              </w:rPr>
              <w:t>證明文件</w:t>
            </w:r>
            <w:r w:rsidRPr="006B6971">
              <w:rPr>
                <w:rFonts w:ascii="Arial" w:eastAsia="標楷體" w:hAnsi="Arial" w:cs="Arial" w:hint="eastAsia"/>
                <w:bCs/>
                <w:szCs w:val="24"/>
              </w:rPr>
              <w:t xml:space="preserve">  </w:t>
            </w:r>
            <w:r w:rsidRPr="006B6971">
              <w:rPr>
                <w:rFonts w:ascii="標楷體" w:eastAsia="標楷體" w:hAnsi="標楷體" w:cs="Arial"/>
                <w:szCs w:val="24"/>
              </w:rPr>
              <w:t>□</w:t>
            </w:r>
            <w:r w:rsidRPr="006B6971">
              <w:rPr>
                <w:rFonts w:ascii="Arial" w:eastAsia="標楷體" w:hAnsi="Arial" w:cs="Arial" w:hint="eastAsia"/>
                <w:bCs/>
                <w:szCs w:val="24"/>
              </w:rPr>
              <w:t>COA(</w:t>
            </w:r>
            <w:r w:rsidRPr="006B6971">
              <w:rPr>
                <w:rFonts w:ascii="Arial" w:eastAsia="標楷體" w:hAnsi="Arial" w:cs="Arial" w:hint="eastAsia"/>
                <w:bCs/>
                <w:szCs w:val="24"/>
              </w:rPr>
              <w:t>產品分析報告</w:t>
            </w:r>
            <w:r w:rsidRPr="006B6971">
              <w:rPr>
                <w:rFonts w:ascii="Arial" w:eastAsia="標楷體" w:hAnsi="Arial" w:cs="Arial" w:hint="eastAsia"/>
                <w:bCs/>
                <w:szCs w:val="24"/>
              </w:rPr>
              <w:t>)</w:t>
            </w:r>
          </w:p>
          <w:p w:rsidR="006B6971" w:rsidRPr="006B6971" w:rsidRDefault="006B6971" w:rsidP="006B6971">
            <w:pPr>
              <w:spacing w:beforeLines="50" w:before="180"/>
              <w:rPr>
                <w:rFonts w:ascii="Arial" w:eastAsia="標楷體" w:hAnsi="Arial" w:cs="Arial"/>
                <w:szCs w:val="24"/>
              </w:rPr>
            </w:pPr>
            <w:r w:rsidRPr="006B6971">
              <w:rPr>
                <w:rFonts w:ascii="Arial" w:eastAsia="標楷體" w:hAnsi="Arial" w:cs="Arial"/>
                <w:bCs/>
                <w:szCs w:val="24"/>
              </w:rPr>
              <w:t>原料產地：</w:t>
            </w:r>
          </w:p>
        </w:tc>
      </w:tr>
      <w:tr w:rsidR="006B6971" w:rsidRPr="006B6971" w:rsidTr="006B6971">
        <w:trPr>
          <w:cantSplit/>
          <w:trHeight w:val="1800"/>
          <w:jc w:val="center"/>
        </w:trPr>
        <w:tc>
          <w:tcPr>
            <w:tcW w:w="10620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6B6971" w:rsidRPr="006B6971" w:rsidRDefault="006B6971" w:rsidP="006B6971">
            <w:pPr>
              <w:spacing w:beforeLines="50" w:before="180"/>
              <w:rPr>
                <w:rFonts w:ascii="Arial" w:eastAsia="標楷體" w:hAnsi="Arial" w:cs="Arial"/>
                <w:szCs w:val="24"/>
              </w:rPr>
            </w:pPr>
            <w:r w:rsidRPr="006B6971">
              <w:rPr>
                <w:rFonts w:ascii="Arial" w:eastAsia="標楷體" w:hAnsi="Arial" w:cs="Arial"/>
                <w:szCs w:val="24"/>
              </w:rPr>
              <w:t>許可證申請商</w:t>
            </w:r>
            <w:r w:rsidRPr="006B6971">
              <w:rPr>
                <w:rFonts w:ascii="Arial" w:eastAsia="標楷體" w:hAnsi="Arial" w:cs="Arial"/>
                <w:szCs w:val="24"/>
                <w:u w:val="single"/>
              </w:rPr>
              <w:t xml:space="preserve">                                                               </w:t>
            </w:r>
          </w:p>
          <w:p w:rsidR="006B6971" w:rsidRPr="006B6971" w:rsidRDefault="006B6971" w:rsidP="006B6971">
            <w:pPr>
              <w:spacing w:line="440" w:lineRule="exact"/>
              <w:rPr>
                <w:rFonts w:ascii="Arial" w:eastAsia="標楷體" w:hAnsi="Arial" w:cs="Arial"/>
                <w:szCs w:val="24"/>
              </w:rPr>
            </w:pPr>
            <w:r w:rsidRPr="006B6971">
              <w:rPr>
                <w:rFonts w:ascii="Arial" w:eastAsia="標楷體" w:hAnsi="Arial" w:cs="Arial"/>
                <w:szCs w:val="24"/>
              </w:rPr>
              <w:t>交貨廠商</w:t>
            </w:r>
            <w:r w:rsidRPr="006B6971">
              <w:rPr>
                <w:rFonts w:ascii="Arial" w:eastAsia="標楷體" w:hAnsi="Arial" w:cs="Arial"/>
                <w:szCs w:val="24"/>
              </w:rPr>
              <w:t xml:space="preserve"> </w:t>
            </w:r>
            <w:r w:rsidRPr="006B6971">
              <w:rPr>
                <w:rFonts w:ascii="Arial" w:eastAsia="標楷體" w:hAnsi="Arial" w:cs="Arial"/>
                <w:szCs w:val="24"/>
                <w:u w:val="single"/>
              </w:rPr>
              <w:t xml:space="preserve">                                                                  </w:t>
            </w:r>
          </w:p>
          <w:p w:rsidR="006B6971" w:rsidRPr="006B6971" w:rsidRDefault="006B6971" w:rsidP="006B6971">
            <w:pPr>
              <w:spacing w:beforeLines="50" w:before="180"/>
              <w:rPr>
                <w:rFonts w:ascii="Arial" w:eastAsia="標楷體" w:hAnsi="Arial" w:cs="Arial"/>
                <w:szCs w:val="24"/>
                <w:u w:val="single"/>
              </w:rPr>
            </w:pPr>
            <w:r w:rsidRPr="006B6971">
              <w:rPr>
                <w:rFonts w:ascii="Arial" w:eastAsia="標楷體" w:hAnsi="Arial" w:cs="Arial"/>
                <w:szCs w:val="24"/>
              </w:rPr>
              <w:t>送件</w:t>
            </w:r>
            <w:r w:rsidRPr="006B6971">
              <w:rPr>
                <w:rFonts w:ascii="Arial" w:eastAsia="標楷體" w:hAnsi="Arial" w:cs="Arial"/>
                <w:szCs w:val="24"/>
              </w:rPr>
              <w:t>/</w:t>
            </w:r>
            <w:r w:rsidRPr="006B6971">
              <w:rPr>
                <w:rFonts w:ascii="Arial" w:eastAsia="標楷體" w:hAnsi="Arial" w:cs="Arial"/>
                <w:szCs w:val="24"/>
              </w:rPr>
              <w:t>補件通知聯絡人</w:t>
            </w:r>
            <w:r w:rsidRPr="006B6971">
              <w:rPr>
                <w:rFonts w:ascii="Arial" w:eastAsia="標楷體" w:hAnsi="Arial" w:cs="Arial"/>
                <w:szCs w:val="24"/>
                <w:u w:val="single"/>
              </w:rPr>
              <w:t xml:space="preserve">             </w:t>
            </w:r>
            <w:r w:rsidRPr="006B6971">
              <w:rPr>
                <w:rFonts w:ascii="Arial" w:eastAsia="標楷體" w:hAnsi="Arial" w:cs="Arial"/>
                <w:szCs w:val="24"/>
              </w:rPr>
              <w:t>連絡電話</w:t>
            </w:r>
            <w:r w:rsidRPr="006B6971">
              <w:rPr>
                <w:rFonts w:ascii="Arial" w:eastAsia="標楷體" w:hAnsi="Arial" w:cs="Arial"/>
                <w:szCs w:val="24"/>
              </w:rPr>
              <w:t>/</w:t>
            </w:r>
            <w:r w:rsidRPr="006B6971">
              <w:rPr>
                <w:rFonts w:ascii="Arial" w:eastAsia="標楷體" w:hAnsi="Arial" w:cs="Arial"/>
                <w:szCs w:val="24"/>
              </w:rPr>
              <w:t>電子信箱</w:t>
            </w:r>
            <w:r w:rsidRPr="006B6971">
              <w:rPr>
                <w:rFonts w:ascii="Arial" w:eastAsia="標楷體" w:hAnsi="Arial" w:cs="Arial"/>
                <w:szCs w:val="24"/>
              </w:rPr>
              <w:t xml:space="preserve"> </w:t>
            </w:r>
            <w:r w:rsidRPr="006B6971">
              <w:rPr>
                <w:rFonts w:ascii="Arial" w:eastAsia="標楷體" w:hAnsi="Arial" w:cs="Arial"/>
                <w:szCs w:val="24"/>
                <w:u w:val="single"/>
              </w:rPr>
              <w:t xml:space="preserve">                            </w:t>
            </w:r>
          </w:p>
          <w:p w:rsidR="006B6971" w:rsidRPr="006B6971" w:rsidRDefault="006B6971" w:rsidP="006B6971">
            <w:pPr>
              <w:spacing w:beforeLines="30" w:before="108"/>
              <w:rPr>
                <w:rFonts w:ascii="Arial" w:eastAsia="標楷體" w:hAnsi="Arial" w:cs="Arial"/>
                <w:bCs/>
                <w:szCs w:val="24"/>
              </w:rPr>
            </w:pPr>
            <w:r w:rsidRPr="006B6971">
              <w:rPr>
                <w:rFonts w:ascii="Arial" w:eastAsia="標楷體" w:hAnsi="Arial" w:cs="Arial"/>
                <w:szCs w:val="24"/>
              </w:rPr>
              <w:t>【主要將以電子信箱聯繫，請務必確認聯絡人資訊】</w:t>
            </w:r>
          </w:p>
        </w:tc>
      </w:tr>
      <w:tr w:rsidR="006B6971" w:rsidRPr="006B6971" w:rsidTr="006B6971">
        <w:trPr>
          <w:cantSplit/>
          <w:trHeight w:val="2331"/>
          <w:jc w:val="center"/>
        </w:trPr>
        <w:tc>
          <w:tcPr>
            <w:tcW w:w="10620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6B6971" w:rsidRPr="006B6971" w:rsidRDefault="006B6971" w:rsidP="006B6971">
            <w:pPr>
              <w:spacing w:line="440" w:lineRule="exact"/>
              <w:rPr>
                <w:rFonts w:ascii="Arial" w:eastAsia="標楷體" w:hAnsi="Arial" w:cs="Arial"/>
                <w:bCs/>
                <w:szCs w:val="24"/>
              </w:rPr>
            </w:pPr>
            <w:r w:rsidRPr="006B6971">
              <w:rPr>
                <w:rFonts w:ascii="Arial" w:eastAsia="標楷體" w:hAnsi="Arial" w:cs="Arial"/>
                <w:bCs/>
                <w:szCs w:val="24"/>
              </w:rPr>
              <w:t>核准發售之國家及年份：</w:t>
            </w:r>
          </w:p>
          <w:p w:rsidR="006B6971" w:rsidRPr="006B6971" w:rsidRDefault="006B6971" w:rsidP="006B6971">
            <w:pPr>
              <w:spacing w:line="440" w:lineRule="exact"/>
              <w:rPr>
                <w:rFonts w:ascii="標楷體" w:eastAsia="標楷體" w:hAnsi="標楷體" w:cs="Arial"/>
                <w:szCs w:val="24"/>
                <w:u w:val="single"/>
              </w:rPr>
            </w:pPr>
            <w:r w:rsidRPr="006B6971">
              <w:rPr>
                <w:rFonts w:ascii="標楷體" w:eastAsia="標楷體" w:hAnsi="標楷體" w:cs="Arial"/>
                <w:szCs w:val="24"/>
              </w:rPr>
              <w:t>□美國：</w:t>
            </w:r>
            <w:r w:rsidRPr="006B6971">
              <w:rPr>
                <w:rFonts w:ascii="標楷體" w:eastAsia="標楷體" w:hAnsi="標楷體" w:cs="Arial"/>
                <w:szCs w:val="24"/>
                <w:u w:val="single"/>
              </w:rPr>
              <w:t xml:space="preserve">          </w:t>
            </w:r>
            <w:r w:rsidRPr="006B6971">
              <w:rPr>
                <w:rFonts w:ascii="標楷體" w:eastAsia="標楷體" w:hAnsi="標楷體" w:cs="Arial"/>
                <w:szCs w:val="24"/>
              </w:rPr>
              <w:t xml:space="preserve">  □英國：</w:t>
            </w:r>
            <w:r w:rsidRPr="006B6971">
              <w:rPr>
                <w:rFonts w:ascii="標楷體" w:eastAsia="標楷體" w:hAnsi="標楷體" w:cs="Arial"/>
                <w:szCs w:val="24"/>
                <w:u w:val="single"/>
              </w:rPr>
              <w:t xml:space="preserve">          </w:t>
            </w:r>
            <w:r w:rsidRPr="006B6971">
              <w:rPr>
                <w:rFonts w:ascii="標楷體" w:eastAsia="標楷體" w:hAnsi="標楷體" w:cs="Arial"/>
                <w:szCs w:val="24"/>
              </w:rPr>
              <w:t xml:space="preserve">  □澳洲：</w:t>
            </w:r>
            <w:r w:rsidRPr="006B6971">
              <w:rPr>
                <w:rFonts w:ascii="標楷體" w:eastAsia="標楷體" w:hAnsi="標楷體" w:cs="Arial"/>
                <w:szCs w:val="24"/>
                <w:u w:val="single"/>
              </w:rPr>
              <w:t xml:space="preserve">          </w:t>
            </w:r>
            <w:r w:rsidRPr="006B6971">
              <w:rPr>
                <w:rFonts w:ascii="標楷體" w:eastAsia="標楷體" w:hAnsi="標楷體" w:cs="Arial"/>
                <w:szCs w:val="24"/>
              </w:rPr>
              <w:t xml:space="preserve">  □德國：</w:t>
            </w:r>
            <w:r w:rsidRPr="006B6971">
              <w:rPr>
                <w:rFonts w:ascii="標楷體" w:eastAsia="標楷體" w:hAnsi="標楷體" w:cs="Arial"/>
                <w:szCs w:val="24"/>
                <w:u w:val="single"/>
              </w:rPr>
              <w:t xml:space="preserve">          </w:t>
            </w:r>
          </w:p>
          <w:p w:rsidR="006B6971" w:rsidRPr="006B6971" w:rsidRDefault="006B6971" w:rsidP="006B6971">
            <w:pPr>
              <w:spacing w:line="440" w:lineRule="exact"/>
              <w:rPr>
                <w:rFonts w:ascii="標楷體" w:eastAsia="標楷體" w:hAnsi="標楷體" w:cs="Arial"/>
                <w:szCs w:val="24"/>
                <w:u w:val="single"/>
              </w:rPr>
            </w:pPr>
            <w:r w:rsidRPr="006B6971">
              <w:rPr>
                <w:rFonts w:ascii="標楷體" w:eastAsia="標楷體" w:hAnsi="標楷體" w:cs="Arial"/>
                <w:szCs w:val="24"/>
              </w:rPr>
              <w:t>□法國：</w:t>
            </w:r>
            <w:r w:rsidRPr="006B6971">
              <w:rPr>
                <w:rFonts w:ascii="標楷體" w:eastAsia="標楷體" w:hAnsi="標楷體" w:cs="Arial"/>
                <w:szCs w:val="24"/>
                <w:u w:val="single"/>
              </w:rPr>
              <w:t xml:space="preserve">          </w:t>
            </w:r>
            <w:r w:rsidRPr="006B6971">
              <w:rPr>
                <w:rFonts w:ascii="標楷體" w:eastAsia="標楷體" w:hAnsi="標楷體" w:cs="Arial"/>
                <w:szCs w:val="24"/>
              </w:rPr>
              <w:t xml:space="preserve">  □瑞士：</w:t>
            </w:r>
            <w:r w:rsidRPr="006B6971">
              <w:rPr>
                <w:rFonts w:ascii="標楷體" w:eastAsia="標楷體" w:hAnsi="標楷體" w:cs="Arial"/>
                <w:szCs w:val="24"/>
                <w:u w:val="single"/>
              </w:rPr>
              <w:t xml:space="preserve">          </w:t>
            </w:r>
            <w:r w:rsidRPr="006B6971">
              <w:rPr>
                <w:rFonts w:ascii="標楷體" w:eastAsia="標楷體" w:hAnsi="標楷體" w:cs="Arial"/>
                <w:szCs w:val="24"/>
              </w:rPr>
              <w:t xml:space="preserve">  □日本：</w:t>
            </w:r>
            <w:r w:rsidRPr="006B6971">
              <w:rPr>
                <w:rFonts w:ascii="標楷體" w:eastAsia="標楷體" w:hAnsi="標楷體" w:cs="Arial"/>
                <w:szCs w:val="24"/>
                <w:u w:val="single"/>
              </w:rPr>
              <w:t xml:space="preserve">          </w:t>
            </w:r>
            <w:r w:rsidRPr="006B6971">
              <w:rPr>
                <w:rFonts w:ascii="標楷體" w:eastAsia="標楷體" w:hAnsi="標楷體" w:cs="Arial"/>
                <w:szCs w:val="24"/>
              </w:rPr>
              <w:t xml:space="preserve">  □其他：</w:t>
            </w:r>
            <w:r w:rsidRPr="006B6971">
              <w:rPr>
                <w:rFonts w:ascii="標楷體" w:eastAsia="標楷體" w:hAnsi="標楷體" w:cs="Arial"/>
                <w:szCs w:val="24"/>
                <w:u w:val="single"/>
              </w:rPr>
              <w:t xml:space="preserve">          </w:t>
            </w:r>
          </w:p>
          <w:p w:rsidR="006B6971" w:rsidRPr="006B6971" w:rsidRDefault="006B6971" w:rsidP="006B6971">
            <w:pPr>
              <w:spacing w:line="440" w:lineRule="exact"/>
              <w:rPr>
                <w:rFonts w:ascii="標楷體" w:eastAsia="標楷體" w:hAnsi="標楷體" w:cs="Arial"/>
                <w:szCs w:val="24"/>
              </w:rPr>
            </w:pPr>
            <w:r w:rsidRPr="006B6971">
              <w:rPr>
                <w:rFonts w:ascii="標楷體" w:eastAsia="標楷體" w:hAnsi="標楷體" w:cs="Arial"/>
                <w:szCs w:val="24"/>
              </w:rPr>
              <w:t>□學名藥，未在其他國家上市使用</w:t>
            </w:r>
          </w:p>
          <w:p w:rsidR="006B6971" w:rsidRPr="006B6971" w:rsidRDefault="006B6971" w:rsidP="006B6971">
            <w:pPr>
              <w:spacing w:line="440" w:lineRule="exact"/>
              <w:rPr>
                <w:rFonts w:ascii="Arial" w:eastAsia="標楷體" w:hAnsi="Arial" w:cs="Arial"/>
                <w:szCs w:val="24"/>
              </w:rPr>
            </w:pPr>
            <w:r w:rsidRPr="006B6971">
              <w:rPr>
                <w:rFonts w:ascii="標楷體" w:eastAsia="標楷體" w:hAnsi="標楷體" w:cs="Arial"/>
                <w:szCs w:val="24"/>
              </w:rPr>
              <w:t>□生技</w:t>
            </w:r>
            <w:r w:rsidRPr="006B6971">
              <w:rPr>
                <w:rFonts w:ascii="Arial" w:eastAsia="標楷體" w:hAnsi="Arial" w:cs="Arial"/>
                <w:szCs w:val="24"/>
              </w:rPr>
              <w:t>新藥產業發展條例審議通過之新興藥品</w:t>
            </w:r>
          </w:p>
        </w:tc>
      </w:tr>
      <w:tr w:rsidR="006B6971" w:rsidRPr="006B6971" w:rsidTr="006B6971">
        <w:trPr>
          <w:cantSplit/>
          <w:trHeight w:val="847"/>
          <w:jc w:val="center"/>
        </w:trPr>
        <w:tc>
          <w:tcPr>
            <w:tcW w:w="10620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6B6971" w:rsidRPr="006B6971" w:rsidRDefault="006B6971" w:rsidP="006B6971">
            <w:pPr>
              <w:spacing w:line="440" w:lineRule="exact"/>
              <w:rPr>
                <w:rFonts w:ascii="Times New Roman" w:eastAsia="標楷體" w:hAnsi="Times New Roman"/>
                <w:bCs/>
                <w:sz w:val="28"/>
                <w:szCs w:val="20"/>
              </w:rPr>
            </w:pPr>
            <w:r w:rsidRPr="006B6971">
              <w:rPr>
                <w:rFonts w:ascii="Arial" w:eastAsia="標楷體" w:hAnsi="Arial" w:cs="Arial"/>
                <w:bCs/>
                <w:szCs w:val="24"/>
              </w:rPr>
              <w:t>國內已使用之醫學中心：</w:t>
            </w:r>
          </w:p>
        </w:tc>
      </w:tr>
      <w:tr w:rsidR="006B6971" w:rsidRPr="006B6971" w:rsidTr="006B6971">
        <w:trPr>
          <w:cantSplit/>
          <w:trHeight w:val="3483"/>
          <w:jc w:val="center"/>
        </w:trPr>
        <w:tc>
          <w:tcPr>
            <w:tcW w:w="5311" w:type="dxa"/>
            <w:gridSpan w:val="2"/>
            <w:tcBorders>
              <w:left w:val="single" w:sz="8" w:space="0" w:color="auto"/>
            </w:tcBorders>
          </w:tcPr>
          <w:p w:rsidR="006B6971" w:rsidRPr="006B6971" w:rsidRDefault="006B6971" w:rsidP="006B6971">
            <w:pPr>
              <w:spacing w:beforeLines="50" w:before="180"/>
              <w:rPr>
                <w:rFonts w:ascii="Arial" w:eastAsia="標楷體" w:hAnsi="Arial" w:cs="Arial"/>
                <w:szCs w:val="24"/>
              </w:rPr>
            </w:pPr>
            <w:r w:rsidRPr="006B6971">
              <w:rPr>
                <w:rFonts w:ascii="Arial" w:eastAsia="標楷體" w:hAnsi="Arial" w:cs="Arial"/>
                <w:szCs w:val="24"/>
              </w:rPr>
              <w:t>藥品許可證字號：衛</w:t>
            </w:r>
            <w:r w:rsidRPr="006B6971">
              <w:rPr>
                <w:rFonts w:ascii="Arial" w:eastAsia="標楷體" w:hAnsi="Arial" w:cs="Arial"/>
                <w:szCs w:val="24"/>
                <w:u w:val="single"/>
              </w:rPr>
              <w:t xml:space="preserve">     </w:t>
            </w:r>
            <w:r w:rsidRPr="006B6971">
              <w:rPr>
                <w:rFonts w:ascii="Arial" w:eastAsia="標楷體" w:hAnsi="Arial" w:cs="Arial"/>
                <w:szCs w:val="24"/>
              </w:rPr>
              <w:t>字第</w:t>
            </w:r>
            <w:r w:rsidRPr="006B6971">
              <w:rPr>
                <w:rFonts w:ascii="Arial" w:eastAsia="標楷體" w:hAnsi="Arial" w:cs="Arial"/>
                <w:szCs w:val="24"/>
                <w:u w:val="single"/>
              </w:rPr>
              <w:t xml:space="preserve">     </w:t>
            </w:r>
            <w:r w:rsidRPr="006B6971">
              <w:rPr>
                <w:rFonts w:ascii="Arial" w:eastAsia="標楷體" w:hAnsi="Arial" w:cs="Arial" w:hint="eastAsia"/>
                <w:szCs w:val="24"/>
                <w:u w:val="single"/>
              </w:rPr>
              <w:t xml:space="preserve"> </w:t>
            </w:r>
            <w:r w:rsidRPr="006B6971">
              <w:rPr>
                <w:rFonts w:ascii="Arial" w:eastAsia="標楷體" w:hAnsi="Arial" w:cs="Arial"/>
                <w:szCs w:val="24"/>
              </w:rPr>
              <w:t>號</w:t>
            </w:r>
          </w:p>
          <w:p w:rsidR="006B6971" w:rsidRPr="006B6971" w:rsidRDefault="006B6971" w:rsidP="006B6971">
            <w:pPr>
              <w:spacing w:line="440" w:lineRule="exact"/>
              <w:rPr>
                <w:rFonts w:ascii="Arial" w:eastAsia="標楷體" w:hAnsi="Arial" w:cs="Arial"/>
                <w:szCs w:val="24"/>
              </w:rPr>
            </w:pPr>
            <w:r w:rsidRPr="006B6971">
              <w:rPr>
                <w:rFonts w:ascii="Arial" w:eastAsia="標楷體" w:hAnsi="Arial" w:cs="Arial"/>
                <w:szCs w:val="24"/>
              </w:rPr>
              <w:t>新藥監視期結束時間：</w:t>
            </w:r>
            <w:r w:rsidRPr="006B6971">
              <w:rPr>
                <w:rFonts w:ascii="Arial" w:eastAsia="標楷體" w:hAnsi="Arial" w:cs="Arial"/>
                <w:szCs w:val="24"/>
                <w:u w:val="single"/>
              </w:rPr>
              <w:t xml:space="preserve">      </w:t>
            </w:r>
            <w:r w:rsidRPr="006B6971">
              <w:rPr>
                <w:rFonts w:ascii="Arial" w:eastAsia="標楷體" w:hAnsi="Arial" w:cs="Arial"/>
                <w:szCs w:val="24"/>
              </w:rPr>
              <w:t>年</w:t>
            </w:r>
            <w:r w:rsidRPr="006B6971">
              <w:rPr>
                <w:rFonts w:ascii="Arial" w:eastAsia="標楷體" w:hAnsi="Arial" w:cs="Arial"/>
                <w:szCs w:val="24"/>
                <w:u w:val="single"/>
              </w:rPr>
              <w:t xml:space="preserve">    </w:t>
            </w:r>
            <w:r w:rsidRPr="006B6971">
              <w:rPr>
                <w:rFonts w:ascii="Arial" w:eastAsia="標楷體" w:hAnsi="Arial" w:cs="Arial"/>
                <w:szCs w:val="24"/>
              </w:rPr>
              <w:t>月</w:t>
            </w:r>
          </w:p>
          <w:p w:rsidR="006B6971" w:rsidRPr="006B6971" w:rsidRDefault="006B6971" w:rsidP="006B6971">
            <w:pPr>
              <w:spacing w:line="440" w:lineRule="exact"/>
              <w:rPr>
                <w:rFonts w:ascii="Times New Roman" w:eastAsia="標楷體" w:hAnsi="Times New Roman"/>
                <w:bCs/>
                <w:sz w:val="28"/>
                <w:szCs w:val="20"/>
              </w:rPr>
            </w:pPr>
            <w:r w:rsidRPr="006B6971">
              <w:rPr>
                <w:rFonts w:ascii="Arial" w:eastAsia="標楷體" w:hAnsi="Arial" w:cs="Arial"/>
                <w:bCs/>
                <w:szCs w:val="24"/>
              </w:rPr>
              <w:t>衛福部核准適應症：</w:t>
            </w:r>
          </w:p>
        </w:tc>
        <w:tc>
          <w:tcPr>
            <w:tcW w:w="5309" w:type="dxa"/>
            <w:gridSpan w:val="2"/>
            <w:tcBorders>
              <w:right w:val="single" w:sz="8" w:space="0" w:color="auto"/>
            </w:tcBorders>
          </w:tcPr>
          <w:p w:rsidR="006B6971" w:rsidRPr="006B6971" w:rsidRDefault="006B6971" w:rsidP="006B6971">
            <w:pPr>
              <w:spacing w:line="440" w:lineRule="exact"/>
              <w:rPr>
                <w:rFonts w:ascii="Arial" w:eastAsia="標楷體" w:hAnsi="Arial" w:cs="Arial"/>
                <w:bCs/>
                <w:szCs w:val="24"/>
              </w:rPr>
            </w:pPr>
            <w:r w:rsidRPr="006B6971">
              <w:rPr>
                <w:rFonts w:ascii="Arial" w:eastAsia="標楷體" w:hAnsi="Arial" w:cs="Arial"/>
                <w:bCs/>
                <w:szCs w:val="24"/>
              </w:rPr>
              <w:t>建議劑量及最大劑量</w:t>
            </w:r>
          </w:p>
          <w:p w:rsidR="006B6971" w:rsidRPr="006B6971" w:rsidRDefault="006B6971" w:rsidP="006B6971">
            <w:pPr>
              <w:spacing w:line="440" w:lineRule="exact"/>
              <w:rPr>
                <w:rFonts w:ascii="Arial" w:eastAsia="標楷體" w:hAnsi="Arial" w:cs="Arial"/>
                <w:szCs w:val="24"/>
              </w:rPr>
            </w:pPr>
            <w:r w:rsidRPr="006B6971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6B6971">
              <w:rPr>
                <w:rFonts w:ascii="Arial" w:eastAsia="標楷體" w:hAnsi="Arial" w:cs="Arial"/>
                <w:szCs w:val="24"/>
              </w:rPr>
              <w:t>成人：</w:t>
            </w:r>
          </w:p>
          <w:p w:rsidR="006B6971" w:rsidRPr="006B6971" w:rsidRDefault="006B6971" w:rsidP="006B6971">
            <w:pPr>
              <w:spacing w:line="440" w:lineRule="exact"/>
              <w:rPr>
                <w:rFonts w:ascii="Arial" w:eastAsia="標楷體" w:hAnsi="Arial" w:cs="Arial"/>
                <w:szCs w:val="24"/>
              </w:rPr>
            </w:pPr>
            <w:r w:rsidRPr="006B6971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6B6971">
              <w:rPr>
                <w:rFonts w:ascii="Arial" w:eastAsia="標楷體" w:hAnsi="Arial" w:cs="Arial"/>
                <w:szCs w:val="24"/>
              </w:rPr>
              <w:t>小兒：</w:t>
            </w:r>
          </w:p>
          <w:p w:rsidR="006B6971" w:rsidRPr="006B6971" w:rsidRDefault="006B6971" w:rsidP="006B6971">
            <w:pPr>
              <w:spacing w:line="440" w:lineRule="exact"/>
              <w:rPr>
                <w:rFonts w:ascii="Times New Roman" w:eastAsia="標楷體" w:hAnsi="Times New Roman"/>
                <w:sz w:val="28"/>
                <w:szCs w:val="20"/>
              </w:rPr>
            </w:pPr>
            <w:r w:rsidRPr="006B6971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6B6971">
              <w:rPr>
                <w:rFonts w:ascii="Arial" w:eastAsia="標楷體" w:hAnsi="Arial" w:cs="Arial"/>
                <w:szCs w:val="24"/>
              </w:rPr>
              <w:t>其它：</w:t>
            </w:r>
          </w:p>
        </w:tc>
      </w:tr>
    </w:tbl>
    <w:p w:rsidR="006B6971" w:rsidRPr="006B6971" w:rsidRDefault="006B6971" w:rsidP="006B6971">
      <w:pPr>
        <w:jc w:val="center"/>
        <w:rPr>
          <w:rFonts w:ascii="Times New Roman" w:eastAsia="標楷體" w:hAnsi="Times New Roman"/>
          <w:b/>
          <w:bCs/>
          <w:sz w:val="36"/>
          <w:szCs w:val="20"/>
        </w:rPr>
      </w:pPr>
      <w:r w:rsidRPr="006B6971">
        <w:rPr>
          <w:rFonts w:ascii="Times New Roman" w:eastAsia="標楷體" w:hAnsi="Times New Roman" w:hint="eastAsia"/>
          <w:b/>
          <w:bCs/>
          <w:sz w:val="36"/>
          <w:szCs w:val="20"/>
        </w:rPr>
        <w:lastRenderedPageBreak/>
        <w:t>西</w:t>
      </w:r>
      <w:r w:rsidRPr="006B6971">
        <w:rPr>
          <w:rFonts w:ascii="Times New Roman" w:eastAsia="標楷體" w:hAnsi="Times New Roman"/>
          <w:b/>
          <w:bCs/>
          <w:sz w:val="36"/>
          <w:szCs w:val="20"/>
        </w:rPr>
        <w:t xml:space="preserve"> </w:t>
      </w:r>
      <w:r w:rsidRPr="006B6971">
        <w:rPr>
          <w:rFonts w:ascii="Times New Roman" w:eastAsia="標楷體" w:hAnsi="Times New Roman" w:hint="eastAsia"/>
          <w:b/>
          <w:bCs/>
          <w:sz w:val="36"/>
          <w:szCs w:val="20"/>
        </w:rPr>
        <w:t>藥</w:t>
      </w:r>
      <w:r w:rsidRPr="006B6971">
        <w:rPr>
          <w:rFonts w:ascii="Times New Roman" w:eastAsia="標楷體" w:hAnsi="Times New Roman"/>
          <w:b/>
          <w:bCs/>
          <w:sz w:val="36"/>
          <w:szCs w:val="20"/>
        </w:rPr>
        <w:t xml:space="preserve"> </w:t>
      </w:r>
      <w:r w:rsidRPr="006B6971">
        <w:rPr>
          <w:rFonts w:ascii="Times New Roman" w:eastAsia="標楷體" w:hAnsi="Times New Roman" w:hint="eastAsia"/>
          <w:b/>
          <w:bCs/>
          <w:sz w:val="36"/>
          <w:szCs w:val="20"/>
        </w:rPr>
        <w:t>藥</w:t>
      </w:r>
      <w:r w:rsidRPr="006B6971">
        <w:rPr>
          <w:rFonts w:ascii="Times New Roman" w:eastAsia="標楷體" w:hAnsi="Times New Roman"/>
          <w:b/>
          <w:bCs/>
          <w:sz w:val="36"/>
          <w:szCs w:val="20"/>
        </w:rPr>
        <w:t xml:space="preserve"> </w:t>
      </w:r>
      <w:r w:rsidRPr="006B6971">
        <w:rPr>
          <w:rFonts w:ascii="Times New Roman" w:eastAsia="標楷體" w:hAnsi="Times New Roman" w:hint="eastAsia"/>
          <w:b/>
          <w:bCs/>
          <w:sz w:val="36"/>
          <w:szCs w:val="20"/>
        </w:rPr>
        <w:t>品</w:t>
      </w:r>
      <w:r w:rsidRPr="006B6971">
        <w:rPr>
          <w:rFonts w:ascii="Times New Roman" w:eastAsia="標楷體" w:hAnsi="Times New Roman"/>
          <w:b/>
          <w:bCs/>
          <w:sz w:val="36"/>
          <w:szCs w:val="20"/>
        </w:rPr>
        <w:t xml:space="preserve"> </w:t>
      </w:r>
      <w:r w:rsidRPr="006B6971">
        <w:rPr>
          <w:rFonts w:ascii="Times New Roman" w:eastAsia="標楷體" w:hAnsi="Times New Roman" w:hint="eastAsia"/>
          <w:b/>
          <w:bCs/>
          <w:sz w:val="36"/>
          <w:szCs w:val="20"/>
        </w:rPr>
        <w:t>資</w:t>
      </w:r>
      <w:r w:rsidRPr="006B6971">
        <w:rPr>
          <w:rFonts w:ascii="Times New Roman" w:eastAsia="標楷體" w:hAnsi="Times New Roman"/>
          <w:b/>
          <w:bCs/>
          <w:sz w:val="36"/>
          <w:szCs w:val="20"/>
        </w:rPr>
        <w:t xml:space="preserve"> </w:t>
      </w:r>
      <w:r w:rsidRPr="006B6971">
        <w:rPr>
          <w:rFonts w:ascii="Times New Roman" w:eastAsia="標楷體" w:hAnsi="Times New Roman" w:hint="eastAsia"/>
          <w:b/>
          <w:bCs/>
          <w:sz w:val="36"/>
          <w:szCs w:val="20"/>
        </w:rPr>
        <w:t>料</w:t>
      </w:r>
      <w:r w:rsidRPr="006B6971">
        <w:rPr>
          <w:rFonts w:ascii="Times New Roman" w:eastAsia="標楷體" w:hAnsi="Times New Roman"/>
          <w:b/>
          <w:bCs/>
          <w:sz w:val="36"/>
          <w:szCs w:val="20"/>
        </w:rPr>
        <w:t xml:space="preserve"> </w:t>
      </w:r>
      <w:r w:rsidRPr="006B6971">
        <w:rPr>
          <w:rFonts w:ascii="Times New Roman" w:eastAsia="標楷體" w:hAnsi="Times New Roman" w:hint="eastAsia"/>
          <w:b/>
          <w:bCs/>
          <w:sz w:val="36"/>
          <w:szCs w:val="20"/>
        </w:rPr>
        <w:t>表</w:t>
      </w:r>
      <w:r w:rsidRPr="006B6971">
        <w:rPr>
          <w:rFonts w:ascii="Times New Roman" w:eastAsia="標楷體" w:hAnsi="Times New Roman"/>
          <w:b/>
          <w:bCs/>
          <w:sz w:val="36"/>
          <w:szCs w:val="20"/>
        </w:rPr>
        <w:t xml:space="preserve"> </w:t>
      </w:r>
    </w:p>
    <w:p w:rsidR="006B6971" w:rsidRPr="006B6971" w:rsidRDefault="006B6971" w:rsidP="006B6971">
      <w:pPr>
        <w:ind w:rightChars="-233" w:right="-559"/>
        <w:jc w:val="right"/>
        <w:rPr>
          <w:rFonts w:ascii="Times New Roman" w:eastAsia="標楷體" w:hAnsi="Times New Roman"/>
          <w:szCs w:val="20"/>
        </w:rPr>
      </w:pPr>
      <w:r w:rsidRPr="006B6971">
        <w:rPr>
          <w:rFonts w:ascii="Times New Roman" w:eastAsia="標楷體" w:hAnsi="Times New Roman" w:hint="eastAsia"/>
          <w:szCs w:val="20"/>
        </w:rPr>
        <w:t>（一份三頁）第</w:t>
      </w:r>
      <w:r w:rsidRPr="006B6971">
        <w:rPr>
          <w:rFonts w:ascii="Times New Roman" w:eastAsia="標楷體" w:hAnsi="Times New Roman"/>
          <w:szCs w:val="20"/>
        </w:rPr>
        <w:t>2</w:t>
      </w:r>
      <w:r w:rsidRPr="006B6971">
        <w:rPr>
          <w:rFonts w:ascii="Times New Roman" w:eastAsia="標楷體" w:hAnsi="Times New Roman" w:hint="eastAsia"/>
          <w:szCs w:val="20"/>
        </w:rPr>
        <w:t>頁</w:t>
      </w:r>
    </w:p>
    <w:tbl>
      <w:tblPr>
        <w:tblW w:w="106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97"/>
      </w:tblGrid>
      <w:tr w:rsidR="006B6971" w:rsidRPr="006B6971" w:rsidTr="006B6971">
        <w:trPr>
          <w:trHeight w:val="1454"/>
          <w:jc w:val="center"/>
        </w:trPr>
        <w:tc>
          <w:tcPr>
            <w:tcW w:w="106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971" w:rsidRPr="006B6971" w:rsidRDefault="006B6971" w:rsidP="006B6971">
            <w:pPr>
              <w:spacing w:line="440" w:lineRule="exact"/>
              <w:rPr>
                <w:rFonts w:ascii="Arial" w:eastAsia="標楷體" w:hAnsi="Arial" w:cs="Arial"/>
                <w:bCs/>
                <w:szCs w:val="24"/>
              </w:rPr>
            </w:pPr>
            <w:r w:rsidRPr="006B6971">
              <w:rPr>
                <w:rFonts w:ascii="Arial" w:eastAsia="標楷體" w:hAnsi="Arial" w:cs="Arial"/>
                <w:bCs/>
                <w:szCs w:val="24"/>
              </w:rPr>
              <w:t>作用機轉：</w:t>
            </w:r>
          </w:p>
          <w:p w:rsidR="006B6971" w:rsidRPr="006B6971" w:rsidRDefault="006B6971" w:rsidP="006B6971">
            <w:pPr>
              <w:spacing w:line="440" w:lineRule="exact"/>
              <w:rPr>
                <w:rFonts w:ascii="Arial" w:eastAsia="標楷體" w:hAnsi="Arial" w:cs="Arial"/>
                <w:szCs w:val="24"/>
              </w:rPr>
            </w:pPr>
          </w:p>
        </w:tc>
      </w:tr>
      <w:tr w:rsidR="006B6971" w:rsidRPr="006B6971" w:rsidTr="006B697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jc w:val="center"/>
        </w:trPr>
        <w:tc>
          <w:tcPr>
            <w:tcW w:w="10697" w:type="dxa"/>
            <w:tcBorders>
              <w:top w:val="single" w:sz="8" w:space="0" w:color="auto"/>
            </w:tcBorders>
          </w:tcPr>
          <w:p w:rsidR="006B6971" w:rsidRPr="006B6971" w:rsidRDefault="006B6971" w:rsidP="006B6971">
            <w:pPr>
              <w:spacing w:line="440" w:lineRule="exact"/>
              <w:rPr>
                <w:rFonts w:ascii="Arial" w:eastAsia="標楷體" w:hAnsi="Arial" w:cs="Arial"/>
                <w:bCs/>
                <w:szCs w:val="24"/>
              </w:rPr>
            </w:pPr>
            <w:r w:rsidRPr="006B6971">
              <w:rPr>
                <w:rFonts w:ascii="Arial" w:eastAsia="標楷體" w:hAnsi="Arial" w:cs="Arial"/>
                <w:bCs/>
                <w:szCs w:val="24"/>
              </w:rPr>
              <w:t>藥動學資料</w:t>
            </w:r>
          </w:p>
          <w:p w:rsidR="006B6971" w:rsidRPr="006B6971" w:rsidRDefault="006B6971" w:rsidP="006B6971">
            <w:pPr>
              <w:spacing w:line="440" w:lineRule="exact"/>
              <w:rPr>
                <w:rFonts w:ascii="Arial" w:eastAsia="標楷體" w:hAnsi="Arial" w:cs="Arial"/>
                <w:szCs w:val="24"/>
              </w:rPr>
            </w:pPr>
            <w:r w:rsidRPr="006B6971">
              <w:rPr>
                <w:rFonts w:ascii="Arial" w:eastAsia="標楷體" w:hAnsi="Arial" w:cs="Arial"/>
                <w:szCs w:val="24"/>
              </w:rPr>
              <w:t xml:space="preserve"> </w:t>
            </w:r>
            <w:r w:rsidRPr="006B6971">
              <w:rPr>
                <w:rFonts w:ascii="Arial" w:eastAsia="標楷體" w:hAnsi="Arial" w:cs="Arial"/>
                <w:szCs w:val="24"/>
              </w:rPr>
              <w:t>吸收：</w:t>
            </w:r>
          </w:p>
          <w:p w:rsidR="006B6971" w:rsidRPr="006B6971" w:rsidRDefault="006B6971" w:rsidP="006B6971">
            <w:pPr>
              <w:spacing w:line="440" w:lineRule="exact"/>
              <w:rPr>
                <w:rFonts w:ascii="Arial" w:eastAsia="標楷體" w:hAnsi="Arial" w:cs="Arial"/>
                <w:szCs w:val="24"/>
              </w:rPr>
            </w:pPr>
            <w:r w:rsidRPr="006B6971">
              <w:rPr>
                <w:rFonts w:ascii="Arial" w:eastAsia="標楷體" w:hAnsi="Arial" w:cs="Arial"/>
                <w:szCs w:val="24"/>
              </w:rPr>
              <w:t xml:space="preserve"> </w:t>
            </w:r>
            <w:r w:rsidRPr="006B6971">
              <w:rPr>
                <w:rFonts w:ascii="Arial" w:eastAsia="標楷體" w:hAnsi="Arial" w:cs="Arial"/>
                <w:szCs w:val="24"/>
              </w:rPr>
              <w:t>分佈：</w:t>
            </w:r>
          </w:p>
          <w:p w:rsidR="006B6971" w:rsidRPr="006B6971" w:rsidRDefault="006B6971" w:rsidP="006B6971">
            <w:pPr>
              <w:spacing w:line="440" w:lineRule="exact"/>
              <w:rPr>
                <w:rFonts w:ascii="Arial" w:eastAsia="標楷體" w:hAnsi="Arial" w:cs="Arial"/>
                <w:szCs w:val="24"/>
              </w:rPr>
            </w:pPr>
            <w:r w:rsidRPr="006B6971">
              <w:rPr>
                <w:rFonts w:ascii="Arial" w:eastAsia="標楷體" w:hAnsi="Arial" w:cs="Arial"/>
                <w:szCs w:val="24"/>
              </w:rPr>
              <w:t xml:space="preserve"> </w:t>
            </w:r>
            <w:r w:rsidRPr="006B6971">
              <w:rPr>
                <w:rFonts w:ascii="Arial" w:eastAsia="標楷體" w:hAnsi="Arial" w:cs="Arial"/>
                <w:szCs w:val="24"/>
              </w:rPr>
              <w:t>代謝：</w:t>
            </w:r>
          </w:p>
          <w:p w:rsidR="006B6971" w:rsidRPr="006B6971" w:rsidRDefault="006B6971" w:rsidP="006B6971">
            <w:pPr>
              <w:spacing w:line="440" w:lineRule="exact"/>
              <w:rPr>
                <w:rFonts w:ascii="Arial" w:eastAsia="標楷體" w:hAnsi="Arial" w:cs="Arial"/>
                <w:szCs w:val="24"/>
              </w:rPr>
            </w:pPr>
            <w:r w:rsidRPr="006B6971">
              <w:rPr>
                <w:rFonts w:ascii="Arial" w:eastAsia="標楷體" w:hAnsi="Arial" w:cs="Arial"/>
                <w:szCs w:val="24"/>
              </w:rPr>
              <w:t xml:space="preserve"> </w:t>
            </w:r>
            <w:r w:rsidRPr="006B6971">
              <w:rPr>
                <w:rFonts w:ascii="Arial" w:eastAsia="標楷體" w:hAnsi="Arial" w:cs="Arial"/>
                <w:szCs w:val="24"/>
              </w:rPr>
              <w:t>排除：</w:t>
            </w:r>
          </w:p>
        </w:tc>
      </w:tr>
      <w:tr w:rsidR="006B6971" w:rsidRPr="006B6971" w:rsidTr="006B697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1300"/>
          <w:jc w:val="center"/>
        </w:trPr>
        <w:tc>
          <w:tcPr>
            <w:tcW w:w="10697" w:type="dxa"/>
            <w:tcBorders>
              <w:bottom w:val="single" w:sz="4" w:space="0" w:color="auto"/>
            </w:tcBorders>
          </w:tcPr>
          <w:p w:rsidR="006B6971" w:rsidRPr="006B6971" w:rsidRDefault="006B6971" w:rsidP="006B6971">
            <w:pPr>
              <w:spacing w:line="440" w:lineRule="exact"/>
              <w:rPr>
                <w:rFonts w:ascii="Arial" w:eastAsia="標楷體" w:hAnsi="Arial" w:cs="Arial"/>
                <w:bCs/>
                <w:szCs w:val="24"/>
              </w:rPr>
            </w:pPr>
            <w:r w:rsidRPr="006B6971">
              <w:rPr>
                <w:rFonts w:ascii="Arial" w:eastAsia="標楷體" w:hAnsi="Arial" w:cs="Arial"/>
                <w:bCs/>
                <w:szCs w:val="24"/>
              </w:rPr>
              <w:t>副作用</w:t>
            </w:r>
            <w:r w:rsidRPr="006B6971">
              <w:rPr>
                <w:rFonts w:ascii="Arial" w:eastAsia="標楷體" w:hAnsi="Arial" w:cs="Arial"/>
                <w:bCs/>
                <w:szCs w:val="24"/>
              </w:rPr>
              <w:t>(</w:t>
            </w:r>
            <w:r w:rsidRPr="006B6971">
              <w:rPr>
                <w:rFonts w:ascii="Arial" w:eastAsia="標楷體" w:hAnsi="Arial" w:cs="Arial"/>
                <w:bCs/>
                <w:szCs w:val="24"/>
              </w:rPr>
              <w:t>發生率</w:t>
            </w:r>
            <w:r w:rsidRPr="006B6971">
              <w:rPr>
                <w:rFonts w:ascii="Arial" w:eastAsia="標楷體" w:hAnsi="Arial" w:cs="Arial"/>
                <w:bCs/>
                <w:szCs w:val="24"/>
              </w:rPr>
              <w:t>)</w:t>
            </w:r>
          </w:p>
          <w:p w:rsidR="006B6971" w:rsidRPr="006B6971" w:rsidRDefault="006B6971" w:rsidP="006B6971">
            <w:pPr>
              <w:spacing w:line="440" w:lineRule="exact"/>
              <w:rPr>
                <w:rFonts w:ascii="Arial" w:eastAsia="標楷體" w:hAnsi="Arial" w:cs="Arial"/>
                <w:szCs w:val="24"/>
              </w:rPr>
            </w:pPr>
            <w:r w:rsidRPr="006B6971">
              <w:rPr>
                <w:rFonts w:ascii="Arial" w:eastAsia="標楷體" w:hAnsi="Arial" w:cs="Arial"/>
                <w:szCs w:val="24"/>
              </w:rPr>
              <w:t xml:space="preserve"> </w:t>
            </w:r>
            <w:r w:rsidRPr="006B6971">
              <w:rPr>
                <w:rFonts w:ascii="Arial" w:eastAsia="標楷體" w:hAnsi="Arial" w:cs="Arial"/>
                <w:szCs w:val="24"/>
              </w:rPr>
              <w:t>常見：</w:t>
            </w:r>
          </w:p>
          <w:p w:rsidR="006B6971" w:rsidRPr="006B6971" w:rsidRDefault="006B6971" w:rsidP="006B6971">
            <w:pPr>
              <w:spacing w:line="440" w:lineRule="exact"/>
              <w:rPr>
                <w:rFonts w:ascii="Arial" w:eastAsia="標楷體" w:hAnsi="Arial" w:cs="Arial"/>
                <w:szCs w:val="24"/>
              </w:rPr>
            </w:pPr>
            <w:r w:rsidRPr="006B6971">
              <w:rPr>
                <w:rFonts w:ascii="Arial" w:eastAsia="標楷體" w:hAnsi="Arial" w:cs="Arial"/>
                <w:szCs w:val="24"/>
              </w:rPr>
              <w:t xml:space="preserve"> </w:t>
            </w:r>
            <w:r w:rsidRPr="006B6971">
              <w:rPr>
                <w:rFonts w:ascii="Arial" w:eastAsia="標楷體" w:hAnsi="Arial" w:cs="Arial"/>
                <w:szCs w:val="24"/>
              </w:rPr>
              <w:t>罕見但嚴重：</w:t>
            </w:r>
          </w:p>
        </w:tc>
      </w:tr>
      <w:tr w:rsidR="006B6971" w:rsidRPr="006B6971" w:rsidTr="006B697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1196"/>
          <w:jc w:val="center"/>
        </w:trPr>
        <w:tc>
          <w:tcPr>
            <w:tcW w:w="10697" w:type="dxa"/>
            <w:tcBorders>
              <w:top w:val="single" w:sz="4" w:space="0" w:color="auto"/>
            </w:tcBorders>
          </w:tcPr>
          <w:p w:rsidR="006B6971" w:rsidRPr="006B6971" w:rsidRDefault="006B6971" w:rsidP="006B6971">
            <w:pPr>
              <w:spacing w:line="440" w:lineRule="exact"/>
              <w:rPr>
                <w:rFonts w:ascii="Arial" w:eastAsia="標楷體" w:hAnsi="Arial" w:cs="Arial"/>
                <w:bCs/>
                <w:szCs w:val="24"/>
              </w:rPr>
            </w:pPr>
            <w:r w:rsidRPr="006B6971">
              <w:rPr>
                <w:rFonts w:ascii="Arial" w:eastAsia="標楷體" w:hAnsi="Arial" w:cs="Arial"/>
                <w:szCs w:val="24"/>
              </w:rPr>
              <w:t>建議監測項目</w:t>
            </w:r>
            <w:r w:rsidRPr="006B6971">
              <w:rPr>
                <w:rFonts w:ascii="Arial" w:eastAsia="標楷體" w:hAnsi="Arial" w:cs="Arial"/>
                <w:bCs/>
                <w:szCs w:val="24"/>
              </w:rPr>
              <w:t>：</w:t>
            </w:r>
          </w:p>
          <w:p w:rsidR="006B6971" w:rsidRPr="006B6971" w:rsidRDefault="006B6971" w:rsidP="006B6971">
            <w:pPr>
              <w:spacing w:line="440" w:lineRule="exact"/>
              <w:rPr>
                <w:rFonts w:ascii="Arial" w:eastAsia="標楷體" w:hAnsi="Arial" w:cs="Arial"/>
                <w:bCs/>
                <w:szCs w:val="24"/>
              </w:rPr>
            </w:pPr>
          </w:p>
        </w:tc>
      </w:tr>
      <w:tr w:rsidR="006B6971" w:rsidRPr="006B6971" w:rsidTr="006B697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jc w:val="center"/>
        </w:trPr>
        <w:tc>
          <w:tcPr>
            <w:tcW w:w="10697" w:type="dxa"/>
          </w:tcPr>
          <w:p w:rsidR="006B6971" w:rsidRPr="006B6971" w:rsidRDefault="006B6971" w:rsidP="006B6971">
            <w:pPr>
              <w:spacing w:line="440" w:lineRule="exact"/>
              <w:rPr>
                <w:rFonts w:ascii="Arial" w:eastAsia="標楷體" w:hAnsi="Arial" w:cs="Arial"/>
                <w:bCs/>
                <w:szCs w:val="24"/>
              </w:rPr>
            </w:pPr>
            <w:r w:rsidRPr="006B6971">
              <w:rPr>
                <w:rFonts w:ascii="Arial" w:eastAsia="標楷體" w:hAnsi="Arial" w:cs="Arial"/>
                <w:bCs/>
                <w:szCs w:val="24"/>
              </w:rPr>
              <w:t>使用禁忌：</w:t>
            </w:r>
          </w:p>
          <w:p w:rsidR="006B6971" w:rsidRPr="006B6971" w:rsidRDefault="006B6971" w:rsidP="006B6971">
            <w:pPr>
              <w:spacing w:line="440" w:lineRule="exact"/>
              <w:rPr>
                <w:rFonts w:ascii="Arial" w:eastAsia="標楷體" w:hAnsi="Arial" w:cs="Arial"/>
                <w:szCs w:val="24"/>
              </w:rPr>
            </w:pPr>
          </w:p>
        </w:tc>
      </w:tr>
      <w:tr w:rsidR="006B6971" w:rsidRPr="006B6971" w:rsidTr="006B697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1853"/>
          <w:jc w:val="center"/>
        </w:trPr>
        <w:tc>
          <w:tcPr>
            <w:tcW w:w="10697" w:type="dxa"/>
          </w:tcPr>
          <w:p w:rsidR="006B6971" w:rsidRPr="006B6971" w:rsidRDefault="006B6971" w:rsidP="006B6971">
            <w:pPr>
              <w:spacing w:line="440" w:lineRule="exact"/>
              <w:rPr>
                <w:rFonts w:ascii="Arial" w:eastAsia="標楷體" w:hAnsi="Arial" w:cs="Arial"/>
                <w:bCs/>
                <w:szCs w:val="24"/>
              </w:rPr>
            </w:pPr>
            <w:r w:rsidRPr="006B6971">
              <w:rPr>
                <w:rFonts w:ascii="Arial" w:eastAsia="標楷體" w:hAnsi="Arial" w:cs="Arial"/>
                <w:bCs/>
                <w:szCs w:val="24"/>
              </w:rPr>
              <w:t>使用安全性：</w:t>
            </w:r>
          </w:p>
          <w:p w:rsidR="006B6971" w:rsidRPr="006B6971" w:rsidRDefault="006B6971" w:rsidP="006B6971">
            <w:pPr>
              <w:spacing w:line="440" w:lineRule="exact"/>
              <w:ind w:firstLineChars="100" w:firstLine="240"/>
              <w:rPr>
                <w:rFonts w:ascii="Arial" w:eastAsia="標楷體" w:hAnsi="Arial" w:cs="Arial"/>
                <w:szCs w:val="24"/>
              </w:rPr>
            </w:pPr>
            <w:r w:rsidRPr="006B6971">
              <w:rPr>
                <w:rFonts w:ascii="Arial" w:eastAsia="標楷體" w:hAnsi="Arial" w:cs="Arial"/>
                <w:szCs w:val="24"/>
              </w:rPr>
              <w:t>孕婦：</w:t>
            </w:r>
            <w:r w:rsidRPr="006B6971">
              <w:rPr>
                <w:rFonts w:ascii="Arial" w:eastAsia="標楷體" w:hAnsi="Arial" w:cs="Arial"/>
                <w:szCs w:val="24"/>
              </w:rPr>
              <w:t xml:space="preserve">FDA pregnancy category  </w:t>
            </w:r>
            <w:r w:rsidRPr="006B6971">
              <w:rPr>
                <w:rFonts w:ascii="標楷體" w:eastAsia="標楷體" w:hAnsi="標楷體" w:cs="Arial"/>
                <w:szCs w:val="24"/>
              </w:rPr>
              <w:t>□</w:t>
            </w:r>
            <w:r w:rsidRPr="006B6971">
              <w:rPr>
                <w:rFonts w:ascii="Arial" w:eastAsia="標楷體" w:hAnsi="Arial" w:cs="Arial"/>
                <w:szCs w:val="24"/>
              </w:rPr>
              <w:t xml:space="preserve">A  </w:t>
            </w:r>
            <w:r w:rsidRPr="006B6971">
              <w:rPr>
                <w:rFonts w:ascii="標楷體" w:eastAsia="標楷體" w:hAnsi="標楷體" w:cs="Arial"/>
                <w:szCs w:val="24"/>
              </w:rPr>
              <w:t>□</w:t>
            </w:r>
            <w:r w:rsidRPr="006B6971">
              <w:rPr>
                <w:rFonts w:ascii="Arial" w:eastAsia="標楷體" w:hAnsi="Arial" w:cs="Arial"/>
                <w:szCs w:val="24"/>
              </w:rPr>
              <w:t xml:space="preserve">B  </w:t>
            </w:r>
            <w:r w:rsidRPr="006B6971">
              <w:rPr>
                <w:rFonts w:ascii="標楷體" w:eastAsia="標楷體" w:hAnsi="標楷體" w:cs="Arial"/>
                <w:szCs w:val="24"/>
              </w:rPr>
              <w:t>□</w:t>
            </w:r>
            <w:r w:rsidRPr="006B6971">
              <w:rPr>
                <w:rFonts w:ascii="Arial" w:eastAsia="標楷體" w:hAnsi="Arial" w:cs="Arial"/>
                <w:szCs w:val="24"/>
              </w:rPr>
              <w:t xml:space="preserve">C  </w:t>
            </w:r>
            <w:r w:rsidRPr="006B6971">
              <w:rPr>
                <w:rFonts w:ascii="標楷體" w:eastAsia="標楷體" w:hAnsi="標楷體" w:cs="Arial"/>
                <w:szCs w:val="24"/>
              </w:rPr>
              <w:t>□</w:t>
            </w:r>
            <w:r w:rsidRPr="006B6971">
              <w:rPr>
                <w:rFonts w:ascii="Arial" w:eastAsia="標楷體" w:hAnsi="Arial" w:cs="Arial"/>
                <w:szCs w:val="24"/>
              </w:rPr>
              <w:t xml:space="preserve">D  </w:t>
            </w:r>
            <w:r w:rsidRPr="006B6971">
              <w:rPr>
                <w:rFonts w:ascii="標楷體" w:eastAsia="標楷體" w:hAnsi="標楷體" w:cs="Arial"/>
                <w:szCs w:val="24"/>
              </w:rPr>
              <w:t>□</w:t>
            </w:r>
            <w:r w:rsidRPr="006B6971">
              <w:rPr>
                <w:rFonts w:ascii="Arial" w:eastAsia="標楷體" w:hAnsi="Arial" w:cs="Arial"/>
                <w:szCs w:val="24"/>
              </w:rPr>
              <w:t xml:space="preserve">X  </w:t>
            </w:r>
            <w:r w:rsidRPr="006B6971">
              <w:rPr>
                <w:rFonts w:ascii="標楷體" w:eastAsia="標楷體" w:hAnsi="標楷體" w:cs="Arial"/>
                <w:szCs w:val="24"/>
              </w:rPr>
              <w:t>□</w:t>
            </w:r>
            <w:r w:rsidRPr="006B6971">
              <w:rPr>
                <w:rFonts w:ascii="Arial" w:eastAsia="標楷體" w:hAnsi="Arial" w:cs="Arial"/>
                <w:szCs w:val="24"/>
              </w:rPr>
              <w:t>無資料</w:t>
            </w:r>
          </w:p>
          <w:p w:rsidR="006B6971" w:rsidRPr="006B6971" w:rsidRDefault="006B6971" w:rsidP="006B6971">
            <w:pPr>
              <w:spacing w:line="440" w:lineRule="exact"/>
              <w:rPr>
                <w:rFonts w:ascii="Arial" w:eastAsia="標楷體" w:hAnsi="Arial" w:cs="Arial"/>
                <w:szCs w:val="24"/>
              </w:rPr>
            </w:pPr>
            <w:r w:rsidRPr="006B6971">
              <w:rPr>
                <w:rFonts w:ascii="Arial" w:eastAsia="標楷體" w:hAnsi="Arial" w:cs="Arial"/>
                <w:szCs w:val="24"/>
              </w:rPr>
              <w:t xml:space="preserve">  </w:t>
            </w:r>
            <w:r w:rsidRPr="006B6971">
              <w:rPr>
                <w:rFonts w:ascii="Arial" w:eastAsia="標楷體" w:hAnsi="Arial" w:cs="Arial"/>
                <w:szCs w:val="24"/>
              </w:rPr>
              <w:t>哺乳：</w:t>
            </w:r>
          </w:p>
          <w:p w:rsidR="006B6971" w:rsidRPr="006B6971" w:rsidRDefault="006B6971" w:rsidP="006B6971">
            <w:pPr>
              <w:spacing w:line="440" w:lineRule="exact"/>
              <w:ind w:firstLineChars="100" w:firstLine="240"/>
              <w:rPr>
                <w:rFonts w:ascii="Arial" w:eastAsia="標楷體" w:hAnsi="Arial" w:cs="Arial"/>
                <w:szCs w:val="24"/>
              </w:rPr>
            </w:pPr>
            <w:r w:rsidRPr="006B6971">
              <w:rPr>
                <w:rFonts w:ascii="Arial" w:eastAsia="標楷體" w:hAnsi="Arial" w:cs="Arial"/>
                <w:szCs w:val="24"/>
              </w:rPr>
              <w:t>兒童：</w:t>
            </w:r>
            <w:r w:rsidRPr="006B6971">
              <w:rPr>
                <w:rFonts w:ascii="標楷體" w:eastAsia="標楷體" w:hAnsi="標楷體" w:cs="Arial"/>
                <w:szCs w:val="24"/>
              </w:rPr>
              <w:t>□不建議使用</w:t>
            </w:r>
            <w:r w:rsidRPr="006B6971">
              <w:rPr>
                <w:rFonts w:ascii="標楷體" w:eastAsia="標楷體" w:hAnsi="標楷體" w:cs="Arial"/>
                <w:szCs w:val="24"/>
              </w:rPr>
              <w:tab/>
              <w:t>□</w:t>
            </w:r>
            <w:r w:rsidRPr="006B6971">
              <w:rPr>
                <w:rFonts w:ascii="細明體" w:eastAsia="細明體" w:hAnsi="細明體" w:cs="細明體" w:hint="eastAsia"/>
                <w:szCs w:val="24"/>
              </w:rPr>
              <w:t>≧</w:t>
            </w:r>
            <w:r w:rsidRPr="006B6971">
              <w:rPr>
                <w:rFonts w:ascii="Arial" w:eastAsia="標楷體" w:hAnsi="Arial" w:cs="Arial"/>
                <w:szCs w:val="24"/>
                <w:u w:val="single"/>
              </w:rPr>
              <w:t xml:space="preserve">    </w:t>
            </w:r>
            <w:r w:rsidRPr="006B6971">
              <w:rPr>
                <w:rFonts w:ascii="Arial" w:eastAsia="標楷體" w:hAnsi="Arial" w:cs="Arial"/>
                <w:szCs w:val="24"/>
              </w:rPr>
              <w:t>歲可使用</w:t>
            </w:r>
          </w:p>
        </w:tc>
      </w:tr>
      <w:tr w:rsidR="006B6971" w:rsidRPr="006B6971" w:rsidTr="006B697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4030"/>
          <w:jc w:val="center"/>
        </w:trPr>
        <w:tc>
          <w:tcPr>
            <w:tcW w:w="10697" w:type="dxa"/>
            <w:tcBorders>
              <w:bottom w:val="single" w:sz="8" w:space="0" w:color="auto"/>
            </w:tcBorders>
          </w:tcPr>
          <w:p w:rsidR="006B6971" w:rsidRPr="006B6971" w:rsidRDefault="006B6971" w:rsidP="006B6971">
            <w:pPr>
              <w:spacing w:beforeLines="50" w:before="180" w:line="360" w:lineRule="auto"/>
              <w:rPr>
                <w:rFonts w:ascii="Arial" w:eastAsia="標楷體" w:hAnsi="Arial" w:cs="Arial"/>
                <w:bCs/>
                <w:szCs w:val="24"/>
              </w:rPr>
            </w:pPr>
            <w:r w:rsidRPr="006B6971">
              <w:rPr>
                <w:rFonts w:ascii="Arial" w:eastAsia="標楷體" w:hAnsi="Arial" w:cs="Arial"/>
                <w:bCs/>
                <w:szCs w:val="24"/>
              </w:rPr>
              <w:t>藥品安定性：</w:t>
            </w:r>
          </w:p>
          <w:p w:rsidR="006B6971" w:rsidRPr="006B6971" w:rsidRDefault="006B6971" w:rsidP="006B6971">
            <w:pPr>
              <w:spacing w:line="360" w:lineRule="auto"/>
              <w:ind w:leftChars="-10" w:left="-5" w:hangingChars="8" w:hanging="19"/>
              <w:rPr>
                <w:rFonts w:ascii="標楷體" w:eastAsia="標楷體" w:hAnsi="標楷體" w:cs="Arial"/>
                <w:szCs w:val="24"/>
                <w:u w:val="single"/>
              </w:rPr>
            </w:pPr>
            <w:r w:rsidRPr="006B6971">
              <w:rPr>
                <w:rFonts w:ascii="Arial" w:eastAsia="標楷體" w:hAnsi="Arial" w:cs="Arial"/>
                <w:bCs/>
                <w:szCs w:val="24"/>
              </w:rPr>
              <w:tab/>
            </w:r>
            <w:r w:rsidRPr="006B6971">
              <w:rPr>
                <w:rFonts w:ascii="Arial" w:eastAsia="標楷體" w:hAnsi="Arial" w:cs="Arial"/>
                <w:bCs/>
                <w:szCs w:val="24"/>
              </w:rPr>
              <w:tab/>
              <w:t xml:space="preserve">  </w:t>
            </w:r>
            <w:r w:rsidRPr="006B6971">
              <w:rPr>
                <w:rFonts w:ascii="Arial" w:eastAsia="標楷體" w:hAnsi="Arial" w:cs="Arial"/>
                <w:szCs w:val="24"/>
              </w:rPr>
              <w:t>儲存溫度：</w:t>
            </w:r>
            <w:r w:rsidRPr="006B6971">
              <w:rPr>
                <w:rFonts w:ascii="標楷體" w:eastAsia="標楷體" w:hAnsi="標楷體" w:cs="Arial"/>
                <w:szCs w:val="24"/>
              </w:rPr>
              <w:t>□室溫 □需冷藏，離開冷藏後需於</w:t>
            </w:r>
            <w:r w:rsidRPr="006B6971">
              <w:rPr>
                <w:rFonts w:ascii="標楷體" w:eastAsia="標楷體" w:hAnsi="標楷體" w:cs="Arial"/>
                <w:szCs w:val="24"/>
                <w:u w:val="single"/>
              </w:rPr>
              <w:t xml:space="preserve">  </w:t>
            </w:r>
            <w:r w:rsidRPr="006B6971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 </w:t>
            </w:r>
            <w:r w:rsidRPr="006B6971">
              <w:rPr>
                <w:rFonts w:ascii="標楷體" w:eastAsia="標楷體" w:hAnsi="標楷體" w:cs="Arial"/>
                <w:szCs w:val="24"/>
                <w:u w:val="single"/>
              </w:rPr>
              <w:t xml:space="preserve">      </w:t>
            </w:r>
            <w:r w:rsidRPr="006B6971">
              <w:rPr>
                <w:rFonts w:ascii="標楷體" w:eastAsia="標楷體" w:hAnsi="標楷體" w:cs="Arial"/>
                <w:szCs w:val="24"/>
              </w:rPr>
              <w:t>內使用 □其他</w:t>
            </w:r>
            <w:r w:rsidRPr="006B6971">
              <w:rPr>
                <w:rFonts w:ascii="標楷體" w:eastAsia="標楷體" w:hAnsi="標楷體" w:cs="Arial" w:hint="eastAsia"/>
                <w:szCs w:val="24"/>
              </w:rPr>
              <w:t xml:space="preserve">  </w:t>
            </w:r>
            <w:r w:rsidRPr="006B6971">
              <w:rPr>
                <w:rFonts w:ascii="標楷體" w:eastAsia="標楷體" w:hAnsi="標楷體" w:cs="Arial"/>
                <w:szCs w:val="24"/>
                <w:u w:val="single"/>
              </w:rPr>
              <w:t xml:space="preserve">           </w:t>
            </w:r>
          </w:p>
          <w:p w:rsidR="006B6971" w:rsidRPr="006B6971" w:rsidRDefault="006B6971" w:rsidP="006B6971">
            <w:pPr>
              <w:spacing w:line="360" w:lineRule="auto"/>
              <w:ind w:leftChars="-10" w:left="-5" w:hangingChars="8" w:hanging="19"/>
              <w:rPr>
                <w:rFonts w:ascii="Arial" w:eastAsia="標楷體" w:hAnsi="Arial" w:cs="Arial"/>
                <w:szCs w:val="24"/>
              </w:rPr>
            </w:pPr>
            <w:r w:rsidRPr="006B6971">
              <w:rPr>
                <w:rFonts w:ascii="標楷體" w:eastAsia="標楷體" w:hAnsi="標楷體" w:cs="Arial"/>
                <w:szCs w:val="24"/>
              </w:rPr>
              <w:t xml:space="preserve">  □錠劑：磨粉 □可 □不可；剝半 □可 □不可；□</w:t>
            </w:r>
            <w:r w:rsidRPr="006B6971">
              <w:rPr>
                <w:rFonts w:ascii="Arial" w:eastAsia="標楷體" w:hAnsi="Arial" w:cs="Arial"/>
                <w:szCs w:val="24"/>
              </w:rPr>
              <w:t>以</w:t>
            </w:r>
            <w:r w:rsidRPr="006B6971">
              <w:rPr>
                <w:rFonts w:ascii="Arial" w:eastAsia="標楷體" w:hAnsi="Arial" w:cs="Arial"/>
                <w:szCs w:val="24"/>
                <w:u w:val="single"/>
              </w:rPr>
              <w:t xml:space="preserve">      </w:t>
            </w:r>
            <w:r w:rsidRPr="006B6971">
              <w:rPr>
                <w:rFonts w:ascii="Arial" w:eastAsia="標楷體" w:hAnsi="Arial" w:cs="Arial"/>
                <w:szCs w:val="24"/>
              </w:rPr>
              <w:t>ml</w:t>
            </w:r>
            <w:r w:rsidRPr="006B6971">
              <w:rPr>
                <w:rFonts w:ascii="Arial" w:eastAsia="標楷體" w:hAnsi="Arial" w:cs="Arial"/>
                <w:szCs w:val="24"/>
              </w:rPr>
              <w:t>水泡開後管灌</w:t>
            </w:r>
          </w:p>
          <w:p w:rsidR="006B6971" w:rsidRPr="006B6971" w:rsidRDefault="006B6971" w:rsidP="006B6971">
            <w:pPr>
              <w:spacing w:line="360" w:lineRule="auto"/>
              <w:ind w:leftChars="-10" w:left="-5" w:hangingChars="8" w:hanging="19"/>
              <w:rPr>
                <w:rFonts w:ascii="Arial" w:eastAsia="標楷體" w:hAnsi="Arial" w:cs="Arial"/>
                <w:szCs w:val="24"/>
              </w:rPr>
            </w:pPr>
            <w:r w:rsidRPr="006B6971">
              <w:rPr>
                <w:rFonts w:ascii="Arial" w:eastAsia="標楷體" w:hAnsi="Arial" w:cs="Arial"/>
                <w:szCs w:val="24"/>
              </w:rPr>
              <w:t xml:space="preserve">   </w:t>
            </w:r>
            <w:r w:rsidRPr="006B6971">
              <w:rPr>
                <w:rFonts w:ascii="Arial" w:eastAsia="標楷體" w:hAnsi="Arial" w:cs="Arial"/>
                <w:szCs w:val="24"/>
              </w:rPr>
              <w:t>不可磨粉或剝半之原因</w:t>
            </w:r>
            <w:r w:rsidRPr="006B6971">
              <w:rPr>
                <w:rFonts w:ascii="Arial" w:eastAsia="標楷體" w:hAnsi="Arial" w:cs="Arial"/>
                <w:szCs w:val="24"/>
                <w:u w:val="single"/>
              </w:rPr>
              <w:t xml:space="preserve">                                 </w:t>
            </w:r>
            <w:r w:rsidRPr="006B6971">
              <w:rPr>
                <w:rFonts w:ascii="Arial" w:eastAsia="標楷體" w:hAnsi="Arial" w:cs="Arial" w:hint="eastAsia"/>
                <w:szCs w:val="24"/>
                <w:u w:val="single"/>
              </w:rPr>
              <w:t xml:space="preserve">    </w:t>
            </w:r>
            <w:r w:rsidRPr="006B6971">
              <w:rPr>
                <w:rFonts w:ascii="Arial" w:eastAsia="標楷體" w:hAnsi="Arial" w:cs="Arial"/>
                <w:szCs w:val="24"/>
                <w:u w:val="single"/>
              </w:rPr>
              <w:t xml:space="preserve"> </w:t>
            </w:r>
            <w:r w:rsidRPr="006B6971">
              <w:rPr>
                <w:rFonts w:ascii="Arial" w:eastAsia="標楷體" w:hAnsi="Arial" w:cs="Arial" w:hint="eastAsia"/>
                <w:szCs w:val="24"/>
                <w:u w:val="single"/>
              </w:rPr>
              <w:t xml:space="preserve">                  </w:t>
            </w:r>
          </w:p>
          <w:p w:rsidR="006B6971" w:rsidRPr="006B6971" w:rsidRDefault="006B6971" w:rsidP="006B6971">
            <w:pPr>
              <w:spacing w:line="360" w:lineRule="auto"/>
              <w:ind w:firstLineChars="100" w:firstLine="240"/>
              <w:rPr>
                <w:rFonts w:ascii="Arial" w:eastAsia="標楷體" w:hAnsi="Arial" w:cs="Arial"/>
                <w:szCs w:val="24"/>
                <w:u w:val="single"/>
              </w:rPr>
            </w:pPr>
            <w:r w:rsidRPr="006B6971">
              <w:rPr>
                <w:rFonts w:ascii="標楷體" w:eastAsia="標楷體" w:hAnsi="標楷體" w:cs="Arial"/>
                <w:szCs w:val="24"/>
              </w:rPr>
              <w:t>□</w:t>
            </w:r>
            <w:r w:rsidRPr="006B6971">
              <w:rPr>
                <w:rFonts w:ascii="Arial" w:eastAsia="標楷體" w:hAnsi="Arial" w:cs="Arial"/>
                <w:szCs w:val="24"/>
              </w:rPr>
              <w:t>針劑：建議稀釋液及配製後保存條件</w:t>
            </w:r>
            <w:r w:rsidRPr="006B6971">
              <w:rPr>
                <w:rFonts w:ascii="Arial" w:eastAsia="標楷體" w:hAnsi="Arial" w:cs="Arial"/>
                <w:szCs w:val="24"/>
              </w:rPr>
              <w:t>/</w:t>
            </w:r>
            <w:r w:rsidRPr="006B6971">
              <w:rPr>
                <w:rFonts w:ascii="Arial" w:eastAsia="標楷體" w:hAnsi="Arial" w:cs="Arial"/>
                <w:szCs w:val="24"/>
              </w:rPr>
              <w:t>時間</w:t>
            </w:r>
            <w:r w:rsidRPr="006B6971">
              <w:rPr>
                <w:rFonts w:ascii="Arial" w:eastAsia="標楷體" w:hAnsi="Arial" w:cs="Arial"/>
                <w:szCs w:val="24"/>
                <w:u w:val="single"/>
              </w:rPr>
              <w:t xml:space="preserve">                         </w:t>
            </w:r>
            <w:r w:rsidRPr="006B6971">
              <w:rPr>
                <w:rFonts w:ascii="Arial" w:eastAsia="標楷體" w:hAnsi="Arial" w:cs="Arial" w:hint="eastAsia"/>
                <w:szCs w:val="24"/>
                <w:u w:val="single"/>
              </w:rPr>
              <w:t xml:space="preserve"> </w:t>
            </w:r>
            <w:r w:rsidRPr="006B6971">
              <w:rPr>
                <w:rFonts w:ascii="Arial" w:eastAsia="標楷體" w:hAnsi="Arial" w:cs="Arial"/>
                <w:szCs w:val="24"/>
                <w:u w:val="single"/>
              </w:rPr>
              <w:t xml:space="preserve">        </w:t>
            </w:r>
            <w:r w:rsidRPr="006B6971">
              <w:rPr>
                <w:rFonts w:ascii="Arial" w:eastAsia="標楷體" w:hAnsi="Arial" w:cs="Arial" w:hint="eastAsia"/>
                <w:szCs w:val="24"/>
                <w:u w:val="single"/>
              </w:rPr>
              <w:t xml:space="preserve">    </w:t>
            </w:r>
            <w:r w:rsidRPr="006B6971">
              <w:rPr>
                <w:rFonts w:ascii="Arial" w:eastAsia="標楷體" w:hAnsi="Arial" w:cs="Arial"/>
                <w:szCs w:val="24"/>
                <w:u w:val="single"/>
              </w:rPr>
              <w:t xml:space="preserve"> </w:t>
            </w:r>
          </w:p>
          <w:p w:rsidR="006B6971" w:rsidRPr="006B6971" w:rsidRDefault="006B6971" w:rsidP="006B6971">
            <w:pPr>
              <w:spacing w:line="360" w:lineRule="auto"/>
              <w:rPr>
                <w:rFonts w:ascii="Arial" w:eastAsia="標楷體" w:hAnsi="Arial" w:cs="Arial"/>
                <w:szCs w:val="24"/>
                <w:u w:val="single"/>
              </w:rPr>
            </w:pPr>
            <w:r w:rsidRPr="006B6971">
              <w:rPr>
                <w:rFonts w:ascii="Arial" w:eastAsia="標楷體" w:hAnsi="Arial" w:cs="Arial" w:hint="eastAsia"/>
                <w:szCs w:val="24"/>
              </w:rPr>
              <w:t xml:space="preserve">    </w:t>
            </w:r>
            <w:r w:rsidRPr="006B6971">
              <w:rPr>
                <w:rFonts w:ascii="Arial" w:eastAsia="標楷體" w:hAnsi="Arial" w:cs="Arial"/>
                <w:szCs w:val="24"/>
                <w:u w:val="single"/>
              </w:rPr>
              <w:tab/>
            </w:r>
            <w:r w:rsidRPr="006B6971">
              <w:rPr>
                <w:rFonts w:ascii="Arial" w:eastAsia="標楷體" w:hAnsi="Arial" w:cs="Arial"/>
                <w:szCs w:val="24"/>
                <w:u w:val="single"/>
              </w:rPr>
              <w:tab/>
              <w:t xml:space="preserve">                                                     </w:t>
            </w:r>
            <w:r w:rsidRPr="006B6971">
              <w:rPr>
                <w:rFonts w:ascii="Arial" w:eastAsia="標楷體" w:hAnsi="Arial" w:cs="Arial" w:hint="eastAsia"/>
                <w:szCs w:val="24"/>
                <w:u w:val="single"/>
              </w:rPr>
              <w:t xml:space="preserve"> </w:t>
            </w:r>
            <w:r w:rsidRPr="006B6971">
              <w:rPr>
                <w:rFonts w:ascii="Arial" w:eastAsia="標楷體" w:hAnsi="Arial" w:cs="Arial"/>
                <w:szCs w:val="24"/>
                <w:u w:val="single"/>
              </w:rPr>
              <w:t xml:space="preserve">       </w:t>
            </w:r>
            <w:r w:rsidRPr="006B6971">
              <w:rPr>
                <w:rFonts w:ascii="Arial" w:eastAsia="標楷體" w:hAnsi="Arial" w:cs="Arial" w:hint="eastAsia"/>
                <w:szCs w:val="24"/>
                <w:u w:val="single"/>
              </w:rPr>
              <w:t xml:space="preserve">  </w:t>
            </w:r>
            <w:r w:rsidRPr="006B6971">
              <w:rPr>
                <w:rFonts w:ascii="Arial" w:eastAsia="標楷體" w:hAnsi="Arial" w:cs="Arial"/>
                <w:szCs w:val="24"/>
                <w:u w:val="single"/>
              </w:rPr>
              <w:t xml:space="preserve">    </w:t>
            </w:r>
          </w:p>
          <w:p w:rsidR="006B6971" w:rsidRPr="006B6971" w:rsidRDefault="006B6971" w:rsidP="006B6971">
            <w:pPr>
              <w:spacing w:line="360" w:lineRule="auto"/>
              <w:rPr>
                <w:rFonts w:ascii="Arial" w:eastAsia="標楷體" w:hAnsi="Arial" w:cs="Arial"/>
                <w:szCs w:val="24"/>
                <w:u w:val="single"/>
              </w:rPr>
            </w:pPr>
            <w:r w:rsidRPr="006B6971">
              <w:rPr>
                <w:rFonts w:ascii="Arial" w:eastAsia="標楷體" w:hAnsi="Arial" w:cs="Arial"/>
                <w:szCs w:val="24"/>
              </w:rPr>
              <w:t xml:space="preserve">    </w:t>
            </w:r>
            <w:r w:rsidRPr="006B6971">
              <w:rPr>
                <w:rFonts w:ascii="Arial" w:eastAsia="標楷體" w:hAnsi="Arial" w:cs="Arial"/>
                <w:szCs w:val="24"/>
                <w:u w:val="single"/>
              </w:rPr>
              <w:t xml:space="preserve"> </w:t>
            </w:r>
            <w:r w:rsidRPr="006B6971">
              <w:rPr>
                <w:rFonts w:ascii="Arial" w:eastAsia="標楷體" w:hAnsi="Arial" w:cs="Arial"/>
                <w:szCs w:val="24"/>
                <w:u w:val="single"/>
              </w:rPr>
              <w:tab/>
            </w:r>
            <w:r w:rsidRPr="006B6971">
              <w:rPr>
                <w:rFonts w:ascii="Arial" w:eastAsia="標楷體" w:hAnsi="Arial" w:cs="Arial"/>
                <w:szCs w:val="24"/>
                <w:u w:val="single"/>
              </w:rPr>
              <w:tab/>
              <w:t xml:space="preserve">                                                    </w:t>
            </w:r>
            <w:r w:rsidRPr="006B6971">
              <w:rPr>
                <w:rFonts w:ascii="Arial" w:eastAsia="標楷體" w:hAnsi="Arial" w:cs="Arial" w:hint="eastAsia"/>
                <w:szCs w:val="24"/>
                <w:u w:val="single"/>
              </w:rPr>
              <w:t xml:space="preserve">   </w:t>
            </w:r>
            <w:r w:rsidRPr="006B6971">
              <w:rPr>
                <w:rFonts w:ascii="Arial" w:eastAsia="標楷體" w:hAnsi="Arial" w:cs="Arial"/>
                <w:szCs w:val="24"/>
                <w:u w:val="single"/>
              </w:rPr>
              <w:t xml:space="preserve">            </w:t>
            </w:r>
          </w:p>
          <w:p w:rsidR="006B6971" w:rsidRPr="006B6971" w:rsidRDefault="006B6971" w:rsidP="006B6971">
            <w:pPr>
              <w:spacing w:line="360" w:lineRule="auto"/>
              <w:ind w:firstLineChars="100" w:firstLine="240"/>
              <w:rPr>
                <w:rFonts w:ascii="Times New Roman" w:eastAsia="標楷體" w:hAnsi="Times New Roman"/>
                <w:sz w:val="28"/>
                <w:szCs w:val="20"/>
              </w:rPr>
            </w:pPr>
            <w:r w:rsidRPr="006B6971">
              <w:rPr>
                <w:rFonts w:ascii="標楷體" w:eastAsia="標楷體" w:hAnsi="標楷體" w:cs="Arial"/>
                <w:szCs w:val="24"/>
              </w:rPr>
              <w:t>□</w:t>
            </w:r>
            <w:r w:rsidRPr="006B6971">
              <w:rPr>
                <w:rFonts w:ascii="Arial" w:eastAsia="標楷體" w:hAnsi="Arial" w:cs="Arial"/>
                <w:szCs w:val="24"/>
              </w:rPr>
              <w:t>其他注意事項</w:t>
            </w:r>
            <w:r w:rsidRPr="006B6971">
              <w:rPr>
                <w:rFonts w:ascii="Arial" w:eastAsia="標楷體" w:hAnsi="Arial" w:cs="Arial"/>
                <w:szCs w:val="24"/>
              </w:rPr>
              <w:t xml:space="preserve"> </w:t>
            </w:r>
            <w:r w:rsidRPr="006B6971">
              <w:rPr>
                <w:rFonts w:ascii="Arial" w:eastAsia="標楷體" w:hAnsi="Arial" w:cs="Arial"/>
                <w:szCs w:val="24"/>
                <w:u w:val="single"/>
              </w:rPr>
              <w:t xml:space="preserve">                                                </w:t>
            </w:r>
            <w:r w:rsidRPr="006B6971">
              <w:rPr>
                <w:rFonts w:ascii="Arial" w:eastAsia="標楷體" w:hAnsi="Arial" w:cs="Arial" w:hint="eastAsia"/>
                <w:szCs w:val="24"/>
                <w:u w:val="single"/>
              </w:rPr>
              <w:t xml:space="preserve">     </w:t>
            </w:r>
            <w:r w:rsidRPr="006B6971">
              <w:rPr>
                <w:rFonts w:ascii="Arial" w:eastAsia="標楷體" w:hAnsi="Arial" w:cs="Arial"/>
                <w:szCs w:val="24"/>
                <w:u w:val="single"/>
              </w:rPr>
              <w:t xml:space="preserve">          </w:t>
            </w:r>
            <w:r w:rsidRPr="006B6971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6B6971" w:rsidRPr="006B6971" w:rsidRDefault="006B6971" w:rsidP="006B6971">
      <w:pPr>
        <w:ind w:rightChars="-233" w:right="-559"/>
        <w:jc w:val="right"/>
        <w:rPr>
          <w:rFonts w:ascii="Times New Roman" w:eastAsia="標楷體" w:hAnsi="Times New Roman"/>
          <w:szCs w:val="20"/>
        </w:rPr>
      </w:pPr>
    </w:p>
    <w:p w:rsidR="006B6971" w:rsidRPr="006B6971" w:rsidRDefault="006B6971" w:rsidP="006B6971">
      <w:pPr>
        <w:ind w:rightChars="-233" w:right="-559"/>
        <w:jc w:val="center"/>
        <w:rPr>
          <w:rFonts w:ascii="Times New Roman" w:eastAsia="標楷體" w:hAnsi="Times New Roman"/>
          <w:szCs w:val="20"/>
        </w:rPr>
      </w:pPr>
      <w:r w:rsidRPr="006B6971">
        <w:rPr>
          <w:rFonts w:ascii="Times New Roman" w:eastAsia="標楷體" w:hAnsi="Times New Roman" w:hint="eastAsia"/>
          <w:b/>
          <w:bCs/>
          <w:sz w:val="36"/>
          <w:szCs w:val="20"/>
        </w:rPr>
        <w:lastRenderedPageBreak/>
        <w:t>西</w:t>
      </w:r>
      <w:r w:rsidRPr="006B6971">
        <w:rPr>
          <w:rFonts w:ascii="Times New Roman" w:eastAsia="標楷體" w:hAnsi="Times New Roman"/>
          <w:b/>
          <w:bCs/>
          <w:sz w:val="36"/>
          <w:szCs w:val="20"/>
        </w:rPr>
        <w:t xml:space="preserve"> </w:t>
      </w:r>
      <w:r w:rsidRPr="006B6971">
        <w:rPr>
          <w:rFonts w:ascii="Times New Roman" w:eastAsia="標楷體" w:hAnsi="Times New Roman" w:hint="eastAsia"/>
          <w:b/>
          <w:bCs/>
          <w:sz w:val="36"/>
          <w:szCs w:val="20"/>
        </w:rPr>
        <w:t>藥</w:t>
      </w:r>
      <w:r w:rsidRPr="006B6971">
        <w:rPr>
          <w:rFonts w:ascii="Times New Roman" w:eastAsia="標楷體" w:hAnsi="Times New Roman"/>
          <w:b/>
          <w:bCs/>
          <w:sz w:val="36"/>
          <w:szCs w:val="20"/>
        </w:rPr>
        <w:t xml:space="preserve"> </w:t>
      </w:r>
      <w:r w:rsidRPr="006B6971">
        <w:rPr>
          <w:rFonts w:ascii="Times New Roman" w:eastAsia="標楷體" w:hAnsi="Times New Roman" w:hint="eastAsia"/>
          <w:b/>
          <w:bCs/>
          <w:sz w:val="36"/>
          <w:szCs w:val="20"/>
        </w:rPr>
        <w:t>藥</w:t>
      </w:r>
      <w:r w:rsidRPr="006B6971">
        <w:rPr>
          <w:rFonts w:ascii="Times New Roman" w:eastAsia="標楷體" w:hAnsi="Times New Roman"/>
          <w:b/>
          <w:bCs/>
          <w:sz w:val="36"/>
          <w:szCs w:val="20"/>
        </w:rPr>
        <w:t xml:space="preserve"> </w:t>
      </w:r>
      <w:r w:rsidRPr="006B6971">
        <w:rPr>
          <w:rFonts w:ascii="Times New Roman" w:eastAsia="標楷體" w:hAnsi="Times New Roman" w:hint="eastAsia"/>
          <w:b/>
          <w:bCs/>
          <w:sz w:val="36"/>
          <w:szCs w:val="20"/>
        </w:rPr>
        <w:t>品</w:t>
      </w:r>
      <w:r w:rsidRPr="006B6971">
        <w:rPr>
          <w:rFonts w:ascii="Times New Roman" w:eastAsia="標楷體" w:hAnsi="Times New Roman"/>
          <w:b/>
          <w:bCs/>
          <w:sz w:val="36"/>
          <w:szCs w:val="20"/>
        </w:rPr>
        <w:t xml:space="preserve"> </w:t>
      </w:r>
      <w:r w:rsidRPr="006B6971">
        <w:rPr>
          <w:rFonts w:ascii="Times New Roman" w:eastAsia="標楷體" w:hAnsi="Times New Roman" w:hint="eastAsia"/>
          <w:b/>
          <w:bCs/>
          <w:sz w:val="36"/>
          <w:szCs w:val="20"/>
        </w:rPr>
        <w:t>資</w:t>
      </w:r>
      <w:r w:rsidRPr="006B6971">
        <w:rPr>
          <w:rFonts w:ascii="Times New Roman" w:eastAsia="標楷體" w:hAnsi="Times New Roman"/>
          <w:b/>
          <w:bCs/>
          <w:sz w:val="36"/>
          <w:szCs w:val="20"/>
        </w:rPr>
        <w:t xml:space="preserve"> </w:t>
      </w:r>
      <w:r w:rsidRPr="006B6971">
        <w:rPr>
          <w:rFonts w:ascii="Times New Roman" w:eastAsia="標楷體" w:hAnsi="Times New Roman" w:hint="eastAsia"/>
          <w:b/>
          <w:bCs/>
          <w:sz w:val="36"/>
          <w:szCs w:val="20"/>
        </w:rPr>
        <w:t>料</w:t>
      </w:r>
      <w:r w:rsidRPr="006B6971">
        <w:rPr>
          <w:rFonts w:ascii="Times New Roman" w:eastAsia="標楷體" w:hAnsi="Times New Roman"/>
          <w:b/>
          <w:bCs/>
          <w:sz w:val="36"/>
          <w:szCs w:val="20"/>
        </w:rPr>
        <w:t xml:space="preserve"> </w:t>
      </w:r>
      <w:r w:rsidRPr="006B6971">
        <w:rPr>
          <w:rFonts w:ascii="Times New Roman" w:eastAsia="標楷體" w:hAnsi="Times New Roman" w:hint="eastAsia"/>
          <w:b/>
          <w:bCs/>
          <w:sz w:val="36"/>
          <w:szCs w:val="20"/>
        </w:rPr>
        <w:t>表</w:t>
      </w:r>
    </w:p>
    <w:p w:rsidR="006B6971" w:rsidRPr="006B6971" w:rsidRDefault="006B6971" w:rsidP="006B6971">
      <w:pPr>
        <w:spacing w:beforeLines="10" w:before="36" w:afterLines="50" w:after="180" w:line="200" w:lineRule="exact"/>
        <w:ind w:rightChars="-234" w:right="-562"/>
        <w:jc w:val="right"/>
        <w:rPr>
          <w:rFonts w:ascii="Times New Roman" w:eastAsia="標楷體" w:hAnsi="Times New Roman"/>
          <w:szCs w:val="20"/>
        </w:rPr>
      </w:pPr>
      <w:r w:rsidRPr="006B6971">
        <w:rPr>
          <w:rFonts w:ascii="Times New Roman" w:eastAsia="標楷體" w:hAnsi="Times New Roman" w:hint="eastAsia"/>
          <w:szCs w:val="20"/>
        </w:rPr>
        <w:t>彙整第</w:t>
      </w:r>
      <w:r w:rsidRPr="006B6971">
        <w:rPr>
          <w:rFonts w:ascii="Times New Roman" w:eastAsia="標楷體" w:hAnsi="Times New Roman"/>
          <w:szCs w:val="20"/>
        </w:rPr>
        <w:t>1-2</w:t>
      </w:r>
      <w:r w:rsidRPr="006B6971">
        <w:rPr>
          <w:rFonts w:ascii="Times New Roman" w:eastAsia="標楷體" w:hAnsi="Times New Roman" w:hint="eastAsia"/>
          <w:szCs w:val="20"/>
        </w:rPr>
        <w:t>頁資料（一份三頁）第</w:t>
      </w:r>
      <w:r w:rsidRPr="006B6971">
        <w:rPr>
          <w:rFonts w:ascii="Times New Roman" w:eastAsia="標楷體" w:hAnsi="Times New Roman"/>
          <w:szCs w:val="20"/>
        </w:rPr>
        <w:t>3</w:t>
      </w:r>
      <w:r w:rsidRPr="006B6971">
        <w:rPr>
          <w:rFonts w:ascii="Times New Roman" w:eastAsia="標楷體" w:hAnsi="Times New Roman" w:hint="eastAsia"/>
          <w:szCs w:val="20"/>
        </w:rPr>
        <w:t>頁</w:t>
      </w:r>
    </w:p>
    <w:tbl>
      <w:tblPr>
        <w:tblW w:w="1056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7" w:type="dxa"/>
          <w:left w:w="28" w:type="dxa"/>
          <w:bottom w:w="17" w:type="dxa"/>
          <w:right w:w="28" w:type="dxa"/>
        </w:tblCellMar>
        <w:tblLook w:val="0000" w:firstRow="0" w:lastRow="0" w:firstColumn="0" w:lastColumn="0" w:noHBand="0" w:noVBand="0"/>
      </w:tblPr>
      <w:tblGrid>
        <w:gridCol w:w="1920"/>
        <w:gridCol w:w="3827"/>
        <w:gridCol w:w="1701"/>
        <w:gridCol w:w="3112"/>
      </w:tblGrid>
      <w:tr w:rsidR="006B6971" w:rsidRPr="006B6971" w:rsidTr="006B6971">
        <w:trPr>
          <w:trHeight w:val="466"/>
        </w:trPr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71" w:rsidRPr="006B6971" w:rsidRDefault="006B6971" w:rsidP="006B6971">
            <w:pPr>
              <w:spacing w:beforeLines="10" w:before="36" w:line="240" w:lineRule="exact"/>
              <w:jc w:val="both"/>
              <w:rPr>
                <w:rFonts w:ascii="Times New Roman" w:eastAsia="標楷體" w:hAnsi="Times New Roman"/>
                <w:b/>
                <w:bCs/>
                <w:szCs w:val="20"/>
              </w:rPr>
            </w:pPr>
            <w:r w:rsidRPr="006B6971">
              <w:rPr>
                <w:rFonts w:ascii="Times New Roman" w:eastAsia="標楷體" w:hAnsi="Times New Roman" w:hint="eastAsia"/>
                <w:b/>
                <w:bCs/>
                <w:szCs w:val="20"/>
              </w:rPr>
              <w:t>學名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71" w:rsidRPr="006B6971" w:rsidRDefault="006B6971" w:rsidP="006B6971">
            <w:pPr>
              <w:widowControl/>
              <w:spacing w:beforeLines="10" w:before="36" w:line="240" w:lineRule="exact"/>
              <w:jc w:val="both"/>
              <w:rPr>
                <w:rFonts w:ascii="Times New Roman" w:eastAsia="標楷體" w:hAnsi="Times New Roman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71" w:rsidRPr="006B6971" w:rsidRDefault="006B6971" w:rsidP="006B6971">
            <w:pPr>
              <w:spacing w:beforeLines="10" w:before="36" w:line="240" w:lineRule="exact"/>
              <w:jc w:val="both"/>
              <w:rPr>
                <w:rFonts w:ascii="Times New Roman" w:eastAsia="標楷體" w:hAnsi="Times New Roman"/>
                <w:b/>
                <w:bCs/>
                <w:szCs w:val="20"/>
              </w:rPr>
            </w:pPr>
            <w:r w:rsidRPr="006B6971">
              <w:rPr>
                <w:rFonts w:ascii="Times New Roman" w:eastAsia="標楷體" w:hAnsi="Times New Roman" w:hint="eastAsia"/>
                <w:b/>
                <w:bCs/>
                <w:szCs w:val="20"/>
              </w:rPr>
              <w:t>商品名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971" w:rsidRPr="006B6971" w:rsidRDefault="006B6971" w:rsidP="006B6971">
            <w:pPr>
              <w:widowControl/>
              <w:spacing w:beforeLines="10" w:before="36" w:line="240" w:lineRule="exact"/>
              <w:jc w:val="both"/>
              <w:rPr>
                <w:rFonts w:ascii="Times New Roman" w:eastAsia="標楷體" w:hAnsi="Times New Roman"/>
                <w:kern w:val="0"/>
                <w:szCs w:val="20"/>
              </w:rPr>
            </w:pPr>
          </w:p>
        </w:tc>
      </w:tr>
      <w:tr w:rsidR="006B6971" w:rsidRPr="006B6971" w:rsidTr="006B6971">
        <w:trPr>
          <w:trHeight w:val="488"/>
        </w:trPr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71" w:rsidRPr="006B6971" w:rsidRDefault="006B6971" w:rsidP="006B6971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bCs/>
                <w:szCs w:val="20"/>
              </w:rPr>
            </w:pPr>
            <w:r w:rsidRPr="006B6971">
              <w:rPr>
                <w:rFonts w:ascii="Times New Roman" w:eastAsia="標楷體" w:hAnsi="Times New Roman"/>
                <w:b/>
                <w:bCs/>
                <w:szCs w:val="20"/>
              </w:rPr>
              <w:t>ATC code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71" w:rsidRPr="006B6971" w:rsidRDefault="006B6971" w:rsidP="006B6971">
            <w:pPr>
              <w:widowControl/>
              <w:spacing w:beforeLines="10" w:before="36" w:line="240" w:lineRule="exact"/>
              <w:jc w:val="both"/>
              <w:rPr>
                <w:rFonts w:ascii="Times New Roman" w:eastAsia="標楷體" w:hAnsi="Times New Roman"/>
                <w:kern w:val="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971" w:rsidRPr="006B6971" w:rsidRDefault="006B6971" w:rsidP="006B6971">
            <w:pPr>
              <w:spacing w:beforeLines="10" w:before="36" w:line="240" w:lineRule="exact"/>
              <w:jc w:val="both"/>
              <w:rPr>
                <w:rFonts w:ascii="Times New Roman" w:eastAsia="標楷體" w:hAnsi="Times New Roman"/>
                <w:b/>
                <w:bCs/>
                <w:szCs w:val="20"/>
              </w:rPr>
            </w:pPr>
            <w:r w:rsidRPr="006B6971">
              <w:rPr>
                <w:rFonts w:ascii="Times New Roman" w:eastAsia="標楷體" w:hAnsi="Times New Roman" w:hint="eastAsia"/>
                <w:b/>
                <w:bCs/>
                <w:szCs w:val="20"/>
              </w:rPr>
              <w:t>組成</w:t>
            </w:r>
            <w:r w:rsidRPr="006B6971">
              <w:rPr>
                <w:rFonts w:ascii="Times New Roman" w:eastAsia="標楷體" w:hAnsi="Times New Roman"/>
                <w:b/>
                <w:bCs/>
                <w:szCs w:val="20"/>
              </w:rPr>
              <w:t>/</w:t>
            </w:r>
            <w:r w:rsidRPr="006B6971">
              <w:rPr>
                <w:rFonts w:ascii="Times New Roman" w:eastAsia="標楷體" w:hAnsi="Times New Roman" w:hint="eastAsia"/>
                <w:b/>
                <w:bCs/>
                <w:szCs w:val="20"/>
              </w:rPr>
              <w:t>含量</w:t>
            </w:r>
            <w:r w:rsidRPr="006B6971">
              <w:rPr>
                <w:rFonts w:ascii="Times New Roman" w:eastAsia="標楷體" w:hAnsi="Times New Roman"/>
                <w:b/>
                <w:bCs/>
                <w:szCs w:val="20"/>
              </w:rPr>
              <w:t>/</w:t>
            </w:r>
            <w:r w:rsidRPr="006B6971">
              <w:rPr>
                <w:rFonts w:ascii="Times New Roman" w:eastAsia="標楷體" w:hAnsi="Times New Roman" w:hint="eastAsia"/>
                <w:b/>
                <w:bCs/>
                <w:szCs w:val="20"/>
              </w:rPr>
              <w:t>劑型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B6971" w:rsidRPr="006B6971" w:rsidRDefault="006B6971" w:rsidP="006B6971">
            <w:pPr>
              <w:widowControl/>
              <w:spacing w:beforeLines="10" w:before="36" w:line="240" w:lineRule="exact"/>
              <w:jc w:val="both"/>
              <w:rPr>
                <w:rFonts w:ascii="Times New Roman" w:eastAsia="標楷體" w:hAnsi="Times New Roman"/>
                <w:kern w:val="0"/>
                <w:szCs w:val="20"/>
              </w:rPr>
            </w:pPr>
          </w:p>
        </w:tc>
      </w:tr>
      <w:tr w:rsidR="006B6971" w:rsidRPr="006B6971" w:rsidTr="006B6971">
        <w:trPr>
          <w:trHeight w:val="498"/>
        </w:trPr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71" w:rsidRPr="006B6971" w:rsidRDefault="006B6971" w:rsidP="006B6971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bCs/>
                <w:szCs w:val="20"/>
              </w:rPr>
            </w:pPr>
            <w:r w:rsidRPr="006B6971">
              <w:rPr>
                <w:rFonts w:ascii="Times New Roman" w:eastAsia="標楷體" w:hAnsi="Times New Roman" w:hint="eastAsia"/>
                <w:b/>
                <w:bCs/>
                <w:szCs w:val="20"/>
              </w:rPr>
              <w:t>健保價</w:t>
            </w:r>
            <w:r w:rsidRPr="006B6971">
              <w:rPr>
                <w:rFonts w:ascii="Times New Roman" w:eastAsia="標楷體" w:hAnsi="Times New Roman"/>
                <w:b/>
                <w:bCs/>
                <w:szCs w:val="20"/>
              </w:rPr>
              <w:t>(</w:t>
            </w:r>
            <w:r w:rsidRPr="006B6971">
              <w:rPr>
                <w:rFonts w:ascii="Times New Roman" w:eastAsia="標楷體" w:hAnsi="Times New Roman" w:hint="eastAsia"/>
                <w:b/>
                <w:bCs/>
                <w:szCs w:val="20"/>
              </w:rPr>
              <w:t>健保碼</w:t>
            </w:r>
            <w:r w:rsidRPr="006B6971">
              <w:rPr>
                <w:rFonts w:ascii="Times New Roman" w:eastAsia="標楷體" w:hAnsi="Times New Roman"/>
                <w:b/>
                <w:bCs/>
                <w:szCs w:val="20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71" w:rsidRPr="006B6971" w:rsidRDefault="006B6971" w:rsidP="006B6971">
            <w:pPr>
              <w:widowControl/>
              <w:spacing w:beforeLines="10" w:before="36" w:line="240" w:lineRule="exact"/>
              <w:jc w:val="both"/>
              <w:rPr>
                <w:rFonts w:ascii="Times New Roman" w:eastAsia="標楷體" w:hAnsi="Times New Roman"/>
                <w:kern w:val="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71" w:rsidRPr="006B6971" w:rsidRDefault="006B6971" w:rsidP="006B6971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b/>
                <w:bCs/>
                <w:szCs w:val="20"/>
              </w:rPr>
            </w:pPr>
          </w:p>
        </w:tc>
        <w:tc>
          <w:tcPr>
            <w:tcW w:w="311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6971" w:rsidRPr="006B6971" w:rsidRDefault="006B6971" w:rsidP="006B6971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Cs w:val="20"/>
              </w:rPr>
            </w:pPr>
          </w:p>
        </w:tc>
      </w:tr>
      <w:tr w:rsidR="006B6971" w:rsidRPr="006B6971" w:rsidTr="006B6971">
        <w:trPr>
          <w:trHeight w:val="493"/>
        </w:trPr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71" w:rsidRPr="006B6971" w:rsidRDefault="006B6971" w:rsidP="006B6971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bCs/>
                <w:szCs w:val="20"/>
              </w:rPr>
            </w:pPr>
            <w:r w:rsidRPr="006B6971">
              <w:rPr>
                <w:rFonts w:ascii="Times New Roman" w:eastAsia="標楷體" w:hAnsi="Times New Roman" w:hint="eastAsia"/>
                <w:b/>
                <w:bCs/>
                <w:szCs w:val="20"/>
              </w:rPr>
              <w:t>建議自費價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71" w:rsidRPr="006B6971" w:rsidRDefault="006B6971" w:rsidP="006B6971">
            <w:pPr>
              <w:widowControl/>
              <w:spacing w:beforeLines="10" w:before="36" w:line="240" w:lineRule="exact"/>
              <w:jc w:val="both"/>
              <w:rPr>
                <w:rFonts w:ascii="Times New Roman" w:eastAsia="標楷體" w:hAnsi="Times New Roman"/>
                <w:kern w:val="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971" w:rsidRPr="006B6971" w:rsidRDefault="006B6971" w:rsidP="006B6971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b/>
                <w:bCs/>
                <w:szCs w:val="20"/>
              </w:rPr>
            </w:pPr>
            <w:r w:rsidRPr="006B6971">
              <w:rPr>
                <w:rFonts w:ascii="Times New Roman" w:eastAsia="標楷體" w:hAnsi="Times New Roman" w:hint="eastAsia"/>
                <w:b/>
                <w:bCs/>
                <w:szCs w:val="20"/>
              </w:rPr>
              <w:t>上市國家</w:t>
            </w:r>
            <w:r w:rsidRPr="006B6971">
              <w:rPr>
                <w:rFonts w:ascii="Times New Roman" w:eastAsia="標楷體" w:hAnsi="Times New Roman"/>
                <w:b/>
                <w:bCs/>
                <w:szCs w:val="20"/>
              </w:rPr>
              <w:t>/</w:t>
            </w:r>
            <w:r w:rsidRPr="006B6971">
              <w:rPr>
                <w:rFonts w:ascii="Times New Roman" w:eastAsia="標楷體" w:hAnsi="Times New Roman" w:hint="eastAsia"/>
                <w:b/>
                <w:bCs/>
                <w:szCs w:val="20"/>
              </w:rPr>
              <w:t>年份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B6971" w:rsidRPr="006B6971" w:rsidRDefault="006B6971" w:rsidP="006B6971">
            <w:pPr>
              <w:widowControl/>
              <w:spacing w:beforeLines="10" w:before="36" w:line="240" w:lineRule="exact"/>
              <w:jc w:val="both"/>
              <w:rPr>
                <w:rFonts w:ascii="Times New Roman" w:eastAsia="標楷體" w:hAnsi="Times New Roman"/>
                <w:kern w:val="0"/>
                <w:szCs w:val="20"/>
              </w:rPr>
            </w:pPr>
          </w:p>
        </w:tc>
      </w:tr>
      <w:tr w:rsidR="006B6971" w:rsidRPr="006B6971" w:rsidTr="006B6971">
        <w:trPr>
          <w:trHeight w:val="532"/>
        </w:trPr>
        <w:tc>
          <w:tcPr>
            <w:tcW w:w="19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6971" w:rsidRPr="006B6971" w:rsidRDefault="006B6971" w:rsidP="006B6971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bCs/>
                <w:szCs w:val="20"/>
              </w:rPr>
            </w:pPr>
            <w:r w:rsidRPr="006B6971">
              <w:rPr>
                <w:rFonts w:ascii="Times New Roman" w:eastAsia="標楷體" w:hAnsi="Times New Roman" w:hint="eastAsia"/>
                <w:b/>
                <w:bCs/>
                <w:szCs w:val="20"/>
              </w:rPr>
              <w:t>代理</w:t>
            </w:r>
            <w:r w:rsidRPr="006B6971">
              <w:rPr>
                <w:rFonts w:ascii="Times New Roman" w:eastAsia="標楷體" w:hAnsi="Times New Roman"/>
                <w:b/>
                <w:bCs/>
                <w:szCs w:val="20"/>
              </w:rPr>
              <w:t>/</w:t>
            </w:r>
            <w:r w:rsidRPr="006B6971">
              <w:rPr>
                <w:rFonts w:ascii="Times New Roman" w:eastAsia="標楷體" w:hAnsi="Times New Roman" w:hint="eastAsia"/>
                <w:b/>
                <w:bCs/>
                <w:szCs w:val="20"/>
              </w:rPr>
              <w:t>製造商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971" w:rsidRPr="006B6971" w:rsidRDefault="006B6971" w:rsidP="006B6971">
            <w:pPr>
              <w:widowControl/>
              <w:spacing w:beforeLines="10" w:before="36" w:line="240" w:lineRule="exact"/>
              <w:jc w:val="both"/>
              <w:rPr>
                <w:rFonts w:ascii="Times New Roman" w:eastAsia="標楷體" w:hAnsi="Times New Roman"/>
                <w:kern w:val="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971" w:rsidRPr="006B6971" w:rsidRDefault="006B6971" w:rsidP="006B6971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b/>
                <w:bCs/>
                <w:szCs w:val="20"/>
              </w:rPr>
            </w:pPr>
          </w:p>
        </w:tc>
        <w:tc>
          <w:tcPr>
            <w:tcW w:w="3112" w:type="dxa"/>
            <w:vMerge/>
            <w:tcBorders>
              <w:left w:val="single" w:sz="4" w:space="0" w:color="auto"/>
            </w:tcBorders>
            <w:vAlign w:val="center"/>
          </w:tcPr>
          <w:p w:rsidR="006B6971" w:rsidRPr="006B6971" w:rsidRDefault="006B6971" w:rsidP="006B6971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Cs w:val="20"/>
              </w:rPr>
            </w:pPr>
          </w:p>
        </w:tc>
      </w:tr>
      <w:tr w:rsidR="006B6971" w:rsidRPr="006B6971" w:rsidTr="006B6971">
        <w:trPr>
          <w:trHeight w:val="569"/>
        </w:trPr>
        <w:tc>
          <w:tcPr>
            <w:tcW w:w="105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6971" w:rsidRPr="006B6971" w:rsidRDefault="006B6971" w:rsidP="006B6971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Cs w:val="20"/>
              </w:rPr>
            </w:pPr>
            <w:r w:rsidRPr="006B6971">
              <w:rPr>
                <w:rFonts w:ascii="Times New Roman" w:eastAsia="標楷體" w:hAnsi="Times New Roman" w:hint="eastAsia"/>
                <w:bCs/>
                <w:szCs w:val="20"/>
              </w:rPr>
              <w:t>申請資格條件：</w:t>
            </w:r>
          </w:p>
        </w:tc>
      </w:tr>
      <w:tr w:rsidR="006B6971" w:rsidRPr="006B6971" w:rsidTr="006B6971">
        <w:trPr>
          <w:trHeight w:val="955"/>
        </w:trPr>
        <w:tc>
          <w:tcPr>
            <w:tcW w:w="105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6971" w:rsidRPr="006B6971" w:rsidRDefault="006B6971" w:rsidP="006B6971">
            <w:pPr>
              <w:spacing w:line="280" w:lineRule="exact"/>
              <w:jc w:val="both"/>
              <w:rPr>
                <w:rFonts w:ascii="Times New Roman" w:eastAsia="標楷體" w:hAnsi="Times New Roman"/>
                <w:bCs/>
                <w:szCs w:val="20"/>
              </w:rPr>
            </w:pPr>
            <w:r w:rsidRPr="006B6971">
              <w:rPr>
                <w:rFonts w:ascii="Times New Roman" w:eastAsia="標楷體" w:hAnsi="Times New Roman" w:hint="eastAsia"/>
                <w:bCs/>
                <w:szCs w:val="20"/>
              </w:rPr>
              <w:t>藥理作用：</w:t>
            </w:r>
          </w:p>
          <w:p w:rsidR="006B6971" w:rsidRPr="006B6971" w:rsidRDefault="006B6971" w:rsidP="006B6971">
            <w:pPr>
              <w:widowControl/>
              <w:shd w:val="clear" w:color="auto" w:fill="FFFFFF"/>
              <w:spacing w:before="150" w:after="150" w:line="280" w:lineRule="atLeas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6B6971" w:rsidRPr="006B6971" w:rsidTr="006B6971">
        <w:trPr>
          <w:trHeight w:val="978"/>
        </w:trPr>
        <w:tc>
          <w:tcPr>
            <w:tcW w:w="10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971" w:rsidRPr="006B6971" w:rsidRDefault="006B6971" w:rsidP="006B6971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0"/>
              </w:rPr>
            </w:pPr>
            <w:r w:rsidRPr="006B6971">
              <w:rPr>
                <w:rFonts w:ascii="Times New Roman" w:eastAsia="標楷體" w:hAnsi="Times New Roman" w:hint="eastAsia"/>
                <w:bCs/>
                <w:szCs w:val="20"/>
              </w:rPr>
              <w:t>許可證適應症：</w:t>
            </w:r>
          </w:p>
        </w:tc>
      </w:tr>
      <w:tr w:rsidR="006B6971" w:rsidRPr="006B6971" w:rsidTr="006B6971">
        <w:trPr>
          <w:trHeight w:val="803"/>
        </w:trPr>
        <w:tc>
          <w:tcPr>
            <w:tcW w:w="105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6971" w:rsidRPr="006B6971" w:rsidRDefault="006B6971" w:rsidP="006B6971">
            <w:pPr>
              <w:widowControl/>
              <w:shd w:val="clear" w:color="auto" w:fill="FFFFFF"/>
              <w:spacing w:before="45" w:after="45"/>
              <w:jc w:val="both"/>
              <w:rPr>
                <w:rFonts w:ascii="Times New Roman" w:eastAsia="標楷體" w:hAnsi="Times New Roman"/>
                <w:kern w:val="0"/>
                <w:szCs w:val="20"/>
              </w:rPr>
            </w:pPr>
            <w:r w:rsidRPr="006B6971">
              <w:rPr>
                <w:rFonts w:ascii="Times New Roman" w:eastAsia="標楷體" w:hAnsi="Times New Roman" w:hint="eastAsia"/>
                <w:bCs/>
                <w:szCs w:val="20"/>
              </w:rPr>
              <w:t>劑量用法：</w:t>
            </w:r>
          </w:p>
        </w:tc>
      </w:tr>
      <w:tr w:rsidR="006B6971" w:rsidRPr="006B6971" w:rsidTr="006B6971">
        <w:trPr>
          <w:trHeight w:val="840"/>
        </w:trPr>
        <w:tc>
          <w:tcPr>
            <w:tcW w:w="105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6971" w:rsidRPr="006B6971" w:rsidRDefault="006B6971" w:rsidP="006B6971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bCs/>
                <w:szCs w:val="20"/>
              </w:rPr>
            </w:pPr>
            <w:r w:rsidRPr="006B6971">
              <w:rPr>
                <w:rFonts w:ascii="Arial" w:eastAsia="標楷體" w:hAnsi="Arial" w:cs="Arial" w:hint="eastAsia"/>
                <w:szCs w:val="24"/>
              </w:rPr>
              <w:t>注意事項：</w:t>
            </w:r>
            <w:r w:rsidRPr="006B6971">
              <w:rPr>
                <w:rFonts w:ascii="Arial" w:eastAsia="標楷體" w:hAnsi="Arial" w:cs="Arial"/>
                <w:szCs w:val="24"/>
              </w:rPr>
              <w:t>[</w:t>
            </w:r>
            <w:r w:rsidRPr="006B6971">
              <w:rPr>
                <w:rFonts w:ascii="Arial" w:eastAsia="標楷體" w:hAnsi="Arial" w:cs="Arial" w:hint="eastAsia"/>
                <w:szCs w:val="24"/>
              </w:rPr>
              <w:t>包括</w:t>
            </w:r>
            <w:r w:rsidRPr="006B6971">
              <w:rPr>
                <w:rFonts w:ascii="Arial" w:eastAsia="標楷體" w:hAnsi="Arial" w:cs="Arial"/>
                <w:szCs w:val="24"/>
              </w:rPr>
              <w:t>1.</w:t>
            </w:r>
            <w:r w:rsidRPr="006B6971">
              <w:rPr>
                <w:rFonts w:ascii="Arial" w:eastAsia="標楷體" w:hAnsi="Arial" w:cs="Arial" w:hint="eastAsia"/>
                <w:szCs w:val="24"/>
              </w:rPr>
              <w:t>開瓶後保存方式、期限及溫度；</w:t>
            </w:r>
            <w:r w:rsidRPr="006B6971">
              <w:rPr>
                <w:rFonts w:ascii="Arial" w:eastAsia="標楷體" w:hAnsi="Arial" w:cs="Arial"/>
                <w:szCs w:val="24"/>
              </w:rPr>
              <w:t>2.</w:t>
            </w:r>
            <w:r w:rsidRPr="006B6971">
              <w:rPr>
                <w:rFonts w:ascii="Arial" w:eastAsia="標楷體" w:hAnsi="Arial" w:cs="Arial" w:hint="eastAsia"/>
                <w:szCs w:val="24"/>
              </w:rPr>
              <w:t>儲存（或注射劑給藥過程）是否需要避光；</w:t>
            </w:r>
            <w:r w:rsidRPr="006B6971">
              <w:rPr>
                <w:rFonts w:ascii="Arial" w:eastAsia="標楷體" w:hAnsi="Arial" w:cs="Arial"/>
                <w:szCs w:val="24"/>
              </w:rPr>
              <w:t>3.</w:t>
            </w:r>
            <w:r w:rsidRPr="006B6971">
              <w:rPr>
                <w:rFonts w:ascii="Arial" w:eastAsia="標楷體" w:hAnsi="Arial" w:cs="Arial" w:hint="eastAsia"/>
                <w:szCs w:val="24"/>
              </w:rPr>
              <w:t>口服藥品是否屬特殊緩釋劑型，是否可剝半、磨粉或供鼻胃管灌食之處理方式。</w:t>
            </w:r>
            <w:r w:rsidRPr="006B6971">
              <w:rPr>
                <w:rFonts w:ascii="Arial" w:eastAsia="標楷體" w:hAnsi="Arial" w:cs="Arial"/>
                <w:szCs w:val="24"/>
              </w:rPr>
              <w:t>]</w:t>
            </w:r>
          </w:p>
        </w:tc>
      </w:tr>
      <w:tr w:rsidR="006B6971" w:rsidRPr="006B6971" w:rsidTr="006B6971">
        <w:trPr>
          <w:trHeight w:val="1021"/>
        </w:trPr>
        <w:tc>
          <w:tcPr>
            <w:tcW w:w="105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6971" w:rsidRPr="006B6971" w:rsidRDefault="006B6971" w:rsidP="006B6971">
            <w:pPr>
              <w:widowControl/>
              <w:spacing w:before="45" w:after="45"/>
              <w:jc w:val="both"/>
              <w:rPr>
                <w:rFonts w:ascii="Times New Roman" w:eastAsia="標楷體" w:hAnsi="Times New Roman"/>
                <w:kern w:val="0"/>
                <w:sz w:val="22"/>
                <w:szCs w:val="20"/>
              </w:rPr>
            </w:pPr>
            <w:r w:rsidRPr="006B6971">
              <w:rPr>
                <w:rFonts w:ascii="Arial" w:eastAsia="標楷體" w:hAnsi="Arial" w:cs="Arial"/>
                <w:bCs/>
                <w:szCs w:val="24"/>
              </w:rPr>
              <w:t>副作用</w:t>
            </w:r>
            <w:r w:rsidRPr="006B6971">
              <w:rPr>
                <w:rFonts w:ascii="Arial" w:eastAsia="標楷體" w:hAnsi="Arial" w:cs="Arial"/>
                <w:szCs w:val="24"/>
              </w:rPr>
              <w:t>(</w:t>
            </w:r>
            <w:r w:rsidRPr="006B6971">
              <w:rPr>
                <w:rFonts w:ascii="Arial" w:eastAsia="標楷體" w:hAnsi="Arial" w:cs="Arial"/>
                <w:szCs w:val="24"/>
              </w:rPr>
              <w:t>含發生率</w:t>
            </w:r>
            <w:r w:rsidRPr="006B6971">
              <w:rPr>
                <w:rFonts w:ascii="Arial" w:eastAsia="標楷體" w:hAnsi="Arial" w:cs="Arial"/>
                <w:szCs w:val="24"/>
              </w:rPr>
              <w:t>)</w:t>
            </w:r>
            <w:r w:rsidRPr="006B6971">
              <w:rPr>
                <w:rFonts w:ascii="Arial" w:eastAsia="標楷體" w:hAnsi="Arial" w:cs="Arial"/>
                <w:bCs/>
                <w:szCs w:val="24"/>
              </w:rPr>
              <w:t>：</w:t>
            </w:r>
          </w:p>
        </w:tc>
      </w:tr>
      <w:tr w:rsidR="006B6971" w:rsidRPr="006B6971" w:rsidTr="006B6971">
        <w:trPr>
          <w:trHeight w:val="1287"/>
        </w:trPr>
        <w:tc>
          <w:tcPr>
            <w:tcW w:w="105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6971" w:rsidRPr="006B6971" w:rsidRDefault="006B6971" w:rsidP="006B6971">
            <w:pPr>
              <w:shd w:val="clear" w:color="auto" w:fill="FFFFFF"/>
              <w:jc w:val="both"/>
              <w:rPr>
                <w:rFonts w:ascii="Times New Roman" w:eastAsia="標楷體" w:hAnsi="Times New Roman"/>
                <w:szCs w:val="20"/>
              </w:rPr>
            </w:pPr>
            <w:r w:rsidRPr="006B6971">
              <w:rPr>
                <w:rFonts w:ascii="Times New Roman" w:eastAsia="標楷體" w:hAnsi="Times New Roman" w:hint="eastAsia"/>
                <w:szCs w:val="20"/>
              </w:rPr>
              <w:t>禁忌症：</w:t>
            </w:r>
          </w:p>
          <w:p w:rsidR="006B6971" w:rsidRPr="006B6971" w:rsidRDefault="006B6971" w:rsidP="006B6971">
            <w:pPr>
              <w:shd w:val="clear" w:color="auto" w:fill="FFFFFF"/>
              <w:jc w:val="both"/>
              <w:rPr>
                <w:rFonts w:ascii="Times New Roman" w:eastAsia="標楷體" w:hAnsi="Times New Roman"/>
                <w:bCs/>
                <w:sz w:val="22"/>
                <w:szCs w:val="20"/>
              </w:rPr>
            </w:pPr>
          </w:p>
        </w:tc>
      </w:tr>
      <w:tr w:rsidR="006B6971" w:rsidRPr="006B6971" w:rsidTr="006B6971">
        <w:trPr>
          <w:trHeight w:val="3591"/>
        </w:trPr>
        <w:tc>
          <w:tcPr>
            <w:tcW w:w="105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6971" w:rsidRPr="006B6971" w:rsidRDefault="006B6971" w:rsidP="006B6971">
            <w:pPr>
              <w:tabs>
                <w:tab w:val="left" w:pos="3420"/>
              </w:tabs>
              <w:snapToGrid w:val="0"/>
              <w:spacing w:beforeLines="10" w:before="36" w:afterLines="10" w:after="36"/>
              <w:ind w:left="737" w:hangingChars="307" w:hanging="737"/>
              <w:jc w:val="both"/>
              <w:rPr>
                <w:rFonts w:ascii="Arial" w:eastAsia="標楷體" w:hAnsi="Arial" w:cs="Arial"/>
                <w:szCs w:val="24"/>
              </w:rPr>
            </w:pPr>
            <w:r w:rsidRPr="006B6971">
              <w:rPr>
                <w:rFonts w:ascii="Arial" w:eastAsia="標楷體" w:hAnsi="Arial" w:cs="Arial"/>
                <w:bCs/>
                <w:szCs w:val="24"/>
              </w:rPr>
              <w:t>比較：</w:t>
            </w:r>
            <w:r w:rsidRPr="006B6971">
              <w:rPr>
                <w:rFonts w:ascii="Arial" w:eastAsia="標楷體" w:hAnsi="Arial" w:cs="Arial"/>
                <w:bCs/>
                <w:iCs/>
                <w:szCs w:val="24"/>
              </w:rPr>
              <w:t>(</w:t>
            </w:r>
            <w:r w:rsidRPr="006B6971">
              <w:rPr>
                <w:rFonts w:ascii="Arial" w:eastAsia="標楷體" w:hAnsi="Arial" w:cs="Arial"/>
                <w:bCs/>
                <w:iCs/>
                <w:szCs w:val="24"/>
              </w:rPr>
              <w:t>與</w:t>
            </w:r>
            <w:r w:rsidRPr="006B6971">
              <w:rPr>
                <w:rFonts w:ascii="Arial" w:eastAsia="標楷體" w:hAnsi="Arial" w:cs="Arial"/>
                <w:bCs/>
                <w:iCs/>
                <w:szCs w:val="24"/>
                <w:u w:val="single"/>
              </w:rPr>
              <w:t>同類藥</w:t>
            </w:r>
            <w:r w:rsidRPr="006B6971">
              <w:rPr>
                <w:rFonts w:ascii="Arial" w:eastAsia="標楷體" w:hAnsi="Arial" w:cs="Arial"/>
                <w:bCs/>
                <w:iCs/>
                <w:szCs w:val="24"/>
              </w:rPr>
              <w:t>或</w:t>
            </w:r>
            <w:r w:rsidRPr="006B6971">
              <w:rPr>
                <w:rFonts w:ascii="Arial" w:eastAsia="標楷體" w:hAnsi="Arial" w:cs="Arial"/>
                <w:bCs/>
                <w:iCs/>
                <w:szCs w:val="24"/>
                <w:u w:val="single"/>
              </w:rPr>
              <w:t>相同適應症</w:t>
            </w:r>
            <w:r w:rsidRPr="006B6971">
              <w:rPr>
                <w:rFonts w:ascii="Arial" w:eastAsia="標楷體" w:hAnsi="Arial" w:cs="Arial"/>
                <w:bCs/>
                <w:iCs/>
                <w:szCs w:val="24"/>
              </w:rPr>
              <w:t>治療藥之比較</w:t>
            </w:r>
            <w:r w:rsidRPr="006B6971">
              <w:rPr>
                <w:rFonts w:ascii="Arial" w:eastAsia="標楷體" w:hAnsi="Arial" w:cs="Arial" w:hint="eastAsia"/>
                <w:bCs/>
                <w:iCs/>
                <w:szCs w:val="24"/>
              </w:rPr>
              <w:t>，含療效、安全性、方便性及經濟效益等</w:t>
            </w:r>
            <w:r w:rsidRPr="006B6971">
              <w:rPr>
                <w:rFonts w:ascii="Arial" w:eastAsia="標楷體" w:hAnsi="Arial" w:cs="Arial"/>
                <w:bCs/>
                <w:iCs/>
                <w:szCs w:val="24"/>
              </w:rPr>
              <w:t>，可摘要具代表性之</w:t>
            </w:r>
            <w:r w:rsidRPr="006B6971">
              <w:rPr>
                <w:rFonts w:ascii="Arial" w:eastAsia="標楷體" w:hAnsi="Arial" w:cs="Arial"/>
                <w:bCs/>
                <w:iCs/>
                <w:szCs w:val="24"/>
              </w:rPr>
              <w:t>RCT</w:t>
            </w:r>
            <w:r w:rsidRPr="006B6971">
              <w:rPr>
                <w:rFonts w:ascii="Arial" w:eastAsia="標楷體" w:hAnsi="Arial" w:cs="Arial"/>
                <w:bCs/>
                <w:iCs/>
                <w:szCs w:val="24"/>
              </w:rPr>
              <w:t>結果，並需檢附參考資料</w:t>
            </w:r>
            <w:r w:rsidRPr="006B6971">
              <w:rPr>
                <w:rFonts w:ascii="Arial" w:eastAsia="標楷體" w:hAnsi="Arial" w:cs="Arial"/>
                <w:bCs/>
                <w:iCs/>
                <w:szCs w:val="24"/>
              </w:rPr>
              <w:t>)</w:t>
            </w:r>
            <w:r w:rsidRPr="006B6971">
              <w:rPr>
                <w:rFonts w:ascii="Arial" w:eastAsia="標楷體" w:hAnsi="Arial" w:cs="Arial"/>
                <w:szCs w:val="24"/>
              </w:rPr>
              <w:t xml:space="preserve"> </w:t>
            </w:r>
          </w:p>
          <w:p w:rsidR="006B6971" w:rsidRPr="006B6971" w:rsidRDefault="006B6971" w:rsidP="006B6971">
            <w:pPr>
              <w:keepNext/>
              <w:shd w:val="clear" w:color="auto" w:fill="FFFFFF"/>
              <w:adjustRightInd w:val="0"/>
              <w:spacing w:before="90" w:after="90" w:line="270" w:lineRule="atLeast"/>
              <w:jc w:val="both"/>
              <w:textAlignment w:val="baseline"/>
              <w:outlineLvl w:val="0"/>
              <w:rPr>
                <w:rFonts w:ascii="Times New Roman" w:eastAsia="標楷體" w:hAnsi="Times New Roman"/>
                <w:kern w:val="0"/>
                <w:sz w:val="18"/>
                <w:szCs w:val="18"/>
                <w:shd w:val="clear" w:color="auto" w:fill="FFFFFF"/>
              </w:rPr>
            </w:pPr>
            <w:r w:rsidRPr="006B6971">
              <w:rPr>
                <w:rFonts w:ascii="Times New Roman" w:eastAsia="標楷體" w:hAnsi="Times New Roman"/>
                <w:kern w:val="0"/>
                <w:sz w:val="18"/>
                <w:szCs w:val="18"/>
                <w:shd w:val="clear" w:color="auto" w:fill="FFFFFF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B6971" w:rsidRPr="006B6971" w:rsidRDefault="00A05892" w:rsidP="006B6971">
      <w:pPr>
        <w:spacing w:beforeLines="10" w:before="36" w:afterLines="50" w:after="180" w:line="200" w:lineRule="exact"/>
        <w:ind w:rightChars="-234" w:right="-562"/>
        <w:jc w:val="right"/>
        <w:rPr>
          <w:rFonts w:ascii="Times New Roman" w:eastAsia="標楷體" w:hAnsi="Times New Roman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-210820</wp:posOffset>
                </wp:positionH>
                <wp:positionV relativeFrom="paragraph">
                  <wp:posOffset>57150</wp:posOffset>
                </wp:positionV>
                <wp:extent cx="6743700" cy="228600"/>
                <wp:effectExtent l="0" t="0" r="0" b="0"/>
                <wp:wrapNone/>
                <wp:docPr id="1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1F497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971" w:rsidRPr="00301B83" w:rsidRDefault="006B6971" w:rsidP="006B6971">
                            <w:pPr>
                              <w:wordWrap w:val="0"/>
                              <w:spacing w:line="240" w:lineRule="exact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01B8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21×29.7cm     10</w:t>
                            </w:r>
                            <w:r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</w:rPr>
                              <w:t>8.07</w:t>
                            </w:r>
                            <w:r w:rsidRPr="00301B8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     NA-P1045</w:t>
                            </w:r>
                          </w:p>
                          <w:p w:rsidR="006B6971" w:rsidRPr="00301B83" w:rsidRDefault="006B6971" w:rsidP="006B6971">
                            <w:pPr>
                              <w:wordWrap w:val="0"/>
                              <w:spacing w:line="240" w:lineRule="exact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-16.6pt;margin-top:4.5pt;width:531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p6jtwIAALs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" filled="f" fillcolor="#1f497d" stroked="f">
                <v:textbox>
                  <w:txbxContent>
                    <w:p w:rsidR="006B6971" w:rsidRPr="00301B83" w:rsidRDefault="006B6971" w:rsidP="006B6971">
                      <w:pPr>
                        <w:wordWrap w:val="0"/>
                        <w:spacing w:line="240" w:lineRule="exact"/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01B8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21×29.7cm     10</w:t>
                      </w:r>
                      <w:r>
                        <w:rPr>
                          <w:rFonts w:ascii="Times New Roman" w:hAnsi="Times New Roman" w:hint="eastAsia"/>
                          <w:sz w:val="20"/>
                          <w:szCs w:val="20"/>
                        </w:rPr>
                        <w:t>8.07</w:t>
                      </w:r>
                      <w:r w:rsidRPr="00301B83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       NA-P1045</w:t>
                      </w:r>
                    </w:p>
                    <w:p w:rsidR="006B6971" w:rsidRPr="00301B83" w:rsidRDefault="006B6971" w:rsidP="006B6971">
                      <w:pPr>
                        <w:wordWrap w:val="0"/>
                        <w:spacing w:line="240" w:lineRule="exact"/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4379F" w:rsidRPr="006B6971" w:rsidRDefault="0044379F"/>
    <w:sectPr w:rsidR="0044379F" w:rsidRPr="006B6971" w:rsidSect="006B6971">
      <w:pgSz w:w="11906" w:h="16838" w:code="9"/>
      <w:pgMar w:top="568" w:right="1134" w:bottom="1134" w:left="1134" w:header="851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971"/>
    <w:rsid w:val="0044379F"/>
    <w:rsid w:val="004A3048"/>
    <w:rsid w:val="005024FE"/>
    <w:rsid w:val="006B6971"/>
    <w:rsid w:val="00A0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07A65D-8D60-48FD-B81D-4898EDD8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1640</Words>
  <Characters>9351</Characters>
  <Application>Microsoft Office Word</Application>
  <DocSecurity>0</DocSecurity>
  <Lines>77</Lines>
  <Paragraphs>21</Paragraphs>
  <ScaleCrop>false</ScaleCrop>
  <Company/>
  <LinksUpToDate>false</LinksUpToDate>
  <CharactersWithSpaces>10970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M17335</cp:lastModifiedBy>
  <cp:revision>2</cp:revision>
  <dcterms:created xsi:type="dcterms:W3CDTF">2019-07-18T07:09:00Z</dcterms:created>
  <dcterms:modified xsi:type="dcterms:W3CDTF">2019-07-18T07:09:00Z</dcterms:modified>
</cp:coreProperties>
</file>