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「變更案送審文件」之各項次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顯著財務利益暨非財務關係申報表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180FBB" w:rsidRPr="00653B91" w:rsidRDefault="00180FBB" w:rsidP="00180FBB">
      <w:pPr>
        <w:rPr>
          <w:rFonts w:eastAsia="標楷體"/>
        </w:rPr>
      </w:pPr>
    </w:p>
    <w:p w:rsidR="00180FBB" w:rsidRPr="0059460F" w:rsidRDefault="00180FBB">
      <w:pPr>
        <w:widowControl/>
        <w:rPr>
          <w:rFonts w:eastAsia="標楷體"/>
        </w:rPr>
      </w:pPr>
      <w:r w:rsidRPr="0059460F">
        <w:rPr>
          <w:rFonts w:eastAsia="標楷體"/>
        </w:rPr>
        <w:br w:type="page"/>
      </w:r>
    </w:p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lastRenderedPageBreak/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IRB/REC</w:t>
            </w:r>
            <w:r w:rsidRPr="002B4382">
              <w:rPr>
                <w:rFonts w:eastAsia="標楷體" w:hint="eastAsia"/>
                <w:bCs/>
              </w:rPr>
              <w:t>審查案號</w:t>
            </w:r>
            <w:r w:rsidRPr="002B4382">
              <w:rPr>
                <w:rFonts w:eastAsia="標楷體" w:hint="eastAsia"/>
                <w:bCs/>
              </w:rPr>
              <w:t>(</w:t>
            </w:r>
            <w:r w:rsidRPr="002B4382">
              <w:rPr>
                <w:rFonts w:eastAsia="標楷體" w:hint="eastAsia"/>
                <w:bCs/>
              </w:rPr>
              <w:t>本會編號</w:t>
            </w:r>
            <w:r w:rsidRPr="002B4382">
              <w:rPr>
                <w:rFonts w:eastAsia="標楷體" w:hint="eastAsia"/>
                <w:bCs/>
              </w:rPr>
              <w:t>)</w:t>
            </w:r>
            <w:r w:rsidRPr="002B4382">
              <w:rPr>
                <w:rFonts w:eastAsia="標楷體" w:hint="eastAsia"/>
                <w:bCs/>
              </w:rPr>
              <w:t>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計畫主持人：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計畫名稱：</w:t>
            </w:r>
          </w:p>
          <w:p w:rsidR="007C7F19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計畫經費來源：□廠商合作計畫□院內</w:t>
            </w:r>
            <w:r w:rsidRPr="002B4382">
              <w:rPr>
                <w:rFonts w:eastAsia="標楷體" w:hint="eastAsia"/>
                <w:bCs/>
              </w:rPr>
              <w:t>/</w:t>
            </w:r>
            <w:r w:rsidRPr="002B4382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8B07F0" w:rsidRPr="00A819C9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2B4382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>
              <w:rPr>
                <w:rFonts w:eastAsia="標楷體" w:hint="eastAsia"/>
                <w:bCs/>
                <w:u w:val="single"/>
              </w:rPr>
              <w:t xml:space="preserve">  </w:t>
            </w:r>
            <w:r w:rsidRPr="002B4382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C56ABB" w:rsidP="00C56ABB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bookmarkStart w:id="0" w:name="_GoBack"/>
            <w:bookmarkEnd w:id="0"/>
            <w:r w:rsidR="00A819C9"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A819C9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主旨為「本會編號第○次送修正案完整電子檔」，如：「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次送修正案完整電子檔」。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4A5206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研究案登錄檔</w:t>
            </w:r>
            <w:r>
              <w:rPr>
                <w:rFonts w:eastAsia="標楷體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 w:rsidP="00477938">
            <w:pPr>
              <w:spacing w:line="320" w:lineRule="exact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修正後版本</w:t>
            </w: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-IRB</w:t>
            </w:r>
            <w:r>
              <w:rPr>
                <w:rFonts w:eastAsia="標楷體" w:hint="eastAsia"/>
              </w:rPr>
              <w:t>主審醫院核准相關資料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77938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DC4833" w:rsidP="0045376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59460F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33" w:rsidRPr="007C3441" w:rsidRDefault="00DC4833" w:rsidP="00DC4833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DC4833" w:rsidRPr="007C3441" w:rsidRDefault="00DC4833" w:rsidP="00DC4833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C3312F" w:rsidRPr="0059460F" w:rsidRDefault="00DC4833" w:rsidP="00DC4833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59460F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Pr="0059460F" w:rsidRDefault="00C3312F" w:rsidP="00D439B5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C3312F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7A18A9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C8D4-624E-4851-B2B9-C8C7CA1E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333</Characters>
  <Application>Microsoft Office Word</Application>
  <DocSecurity>0</DocSecurity>
  <Lines>2</Lines>
  <Paragraphs>3</Paragraphs>
  <ScaleCrop>false</ScaleCrop>
  <Company>Hewlett-Packard Company</Company>
  <LinksUpToDate>false</LinksUpToDate>
  <CharactersWithSpaces>1611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2016-10-20T08:10:00Z</cp:lastPrinted>
  <dcterms:created xsi:type="dcterms:W3CDTF">2022-07-22T07:23:00Z</dcterms:created>
  <dcterms:modified xsi:type="dcterms:W3CDTF">2022-07-22T07:23:00Z</dcterms:modified>
</cp:coreProperties>
</file>